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864" w:rsidRDefault="00EB2864" w:rsidP="00EB2864">
      <w:pPr>
        <w:pStyle w:val="Title"/>
      </w:pPr>
      <w:r>
        <w:t xml:space="preserve">Lesson 1 extension </w:t>
      </w:r>
    </w:p>
    <w:p w:rsidR="00681B45" w:rsidRDefault="00EB2864" w:rsidP="00D36F00">
      <w:r>
        <w:t>Below are some extra commands that you can use with the turtle</w:t>
      </w:r>
      <w:r w:rsidR="00D36F00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6107"/>
      </w:tblGrid>
      <w:tr w:rsidR="00847294" w:rsidTr="00847294">
        <w:trPr>
          <w:trHeight w:val="334"/>
        </w:trPr>
        <w:tc>
          <w:tcPr>
            <w:tcW w:w="3060" w:type="dxa"/>
          </w:tcPr>
          <w:p w:rsidR="00847294" w:rsidRPr="00847294" w:rsidRDefault="00847294" w:rsidP="008D40D7">
            <w:pPr>
              <w:jc w:val="center"/>
              <w:rPr>
                <w:b/>
                <w:sz w:val="28"/>
              </w:rPr>
            </w:pPr>
            <w:r w:rsidRPr="00847294">
              <w:rPr>
                <w:b/>
                <w:sz w:val="28"/>
              </w:rPr>
              <w:t>f</w:t>
            </w:r>
            <w:r w:rsidR="008D40D7">
              <w:rPr>
                <w:b/>
                <w:sz w:val="28"/>
              </w:rPr>
              <w:t>orward</w:t>
            </w:r>
            <w:r w:rsidRPr="00847294">
              <w:rPr>
                <w:b/>
                <w:sz w:val="28"/>
              </w:rPr>
              <w:t xml:space="preserve"> ()</w:t>
            </w:r>
          </w:p>
        </w:tc>
        <w:tc>
          <w:tcPr>
            <w:tcW w:w="6107" w:type="dxa"/>
          </w:tcPr>
          <w:p w:rsidR="00847294" w:rsidRPr="00847294" w:rsidRDefault="00847294" w:rsidP="004E75B6">
            <w:pPr>
              <w:rPr>
                <w:b/>
                <w:sz w:val="28"/>
              </w:rPr>
            </w:pPr>
            <w:r w:rsidRPr="00847294">
              <w:rPr>
                <w:b/>
                <w:sz w:val="28"/>
              </w:rPr>
              <w:t xml:space="preserve">Move the arrow forward </w:t>
            </w:r>
          </w:p>
        </w:tc>
      </w:tr>
      <w:tr w:rsidR="00847294" w:rsidTr="00847294">
        <w:trPr>
          <w:trHeight w:val="344"/>
        </w:trPr>
        <w:tc>
          <w:tcPr>
            <w:tcW w:w="3060" w:type="dxa"/>
          </w:tcPr>
          <w:p w:rsidR="00847294" w:rsidRPr="00847294" w:rsidRDefault="00847294" w:rsidP="004E75B6">
            <w:pPr>
              <w:jc w:val="center"/>
              <w:rPr>
                <w:b/>
                <w:sz w:val="28"/>
              </w:rPr>
            </w:pPr>
            <w:r w:rsidRPr="00847294">
              <w:rPr>
                <w:b/>
                <w:sz w:val="28"/>
              </w:rPr>
              <w:t>b</w:t>
            </w:r>
            <w:r w:rsidR="008D40D7">
              <w:rPr>
                <w:b/>
                <w:sz w:val="28"/>
              </w:rPr>
              <w:t>ac</w:t>
            </w:r>
            <w:r w:rsidRPr="00847294">
              <w:rPr>
                <w:b/>
                <w:sz w:val="28"/>
              </w:rPr>
              <w:t>k</w:t>
            </w:r>
            <w:r w:rsidR="008D40D7">
              <w:rPr>
                <w:b/>
                <w:sz w:val="28"/>
              </w:rPr>
              <w:t>ward</w:t>
            </w:r>
            <w:r w:rsidRPr="00847294">
              <w:rPr>
                <w:b/>
                <w:sz w:val="28"/>
              </w:rPr>
              <w:t xml:space="preserve"> ()</w:t>
            </w:r>
          </w:p>
        </w:tc>
        <w:tc>
          <w:tcPr>
            <w:tcW w:w="6107" w:type="dxa"/>
          </w:tcPr>
          <w:p w:rsidR="00847294" w:rsidRPr="00847294" w:rsidRDefault="00847294" w:rsidP="004E75B6">
            <w:pPr>
              <w:rPr>
                <w:b/>
                <w:sz w:val="28"/>
              </w:rPr>
            </w:pPr>
            <w:r w:rsidRPr="00847294">
              <w:rPr>
                <w:b/>
                <w:sz w:val="28"/>
              </w:rPr>
              <w:t xml:space="preserve">Move the arrow backwards </w:t>
            </w:r>
          </w:p>
        </w:tc>
      </w:tr>
      <w:tr w:rsidR="00847294" w:rsidTr="00847294">
        <w:trPr>
          <w:trHeight w:val="334"/>
        </w:trPr>
        <w:tc>
          <w:tcPr>
            <w:tcW w:w="3060" w:type="dxa"/>
          </w:tcPr>
          <w:p w:rsidR="00847294" w:rsidRPr="00847294" w:rsidRDefault="00847294" w:rsidP="008D40D7">
            <w:pPr>
              <w:jc w:val="center"/>
              <w:rPr>
                <w:b/>
                <w:sz w:val="28"/>
              </w:rPr>
            </w:pPr>
            <w:r w:rsidRPr="00847294">
              <w:rPr>
                <w:b/>
                <w:sz w:val="28"/>
              </w:rPr>
              <w:t>r</w:t>
            </w:r>
            <w:r w:rsidR="008D40D7">
              <w:rPr>
                <w:b/>
                <w:sz w:val="28"/>
              </w:rPr>
              <w:t>ight</w:t>
            </w:r>
            <w:r w:rsidRPr="00847294">
              <w:rPr>
                <w:b/>
                <w:sz w:val="28"/>
              </w:rPr>
              <w:t xml:space="preserve"> ()</w:t>
            </w:r>
          </w:p>
        </w:tc>
        <w:tc>
          <w:tcPr>
            <w:tcW w:w="6107" w:type="dxa"/>
          </w:tcPr>
          <w:p w:rsidR="00847294" w:rsidRPr="00847294" w:rsidRDefault="00847294" w:rsidP="004E75B6">
            <w:pPr>
              <w:rPr>
                <w:b/>
                <w:sz w:val="28"/>
              </w:rPr>
            </w:pPr>
            <w:r w:rsidRPr="00847294">
              <w:rPr>
                <w:b/>
                <w:sz w:val="28"/>
              </w:rPr>
              <w:t xml:space="preserve">Rotate the arrow to the right </w:t>
            </w:r>
          </w:p>
        </w:tc>
      </w:tr>
      <w:tr w:rsidR="00847294" w:rsidTr="00847294">
        <w:trPr>
          <w:trHeight w:val="334"/>
        </w:trPr>
        <w:tc>
          <w:tcPr>
            <w:tcW w:w="3060" w:type="dxa"/>
          </w:tcPr>
          <w:p w:rsidR="00847294" w:rsidRPr="00847294" w:rsidRDefault="00847294" w:rsidP="008D40D7">
            <w:pPr>
              <w:jc w:val="center"/>
              <w:rPr>
                <w:b/>
                <w:sz w:val="28"/>
              </w:rPr>
            </w:pPr>
            <w:r w:rsidRPr="00847294">
              <w:rPr>
                <w:b/>
                <w:sz w:val="28"/>
              </w:rPr>
              <w:t>l</w:t>
            </w:r>
            <w:r w:rsidR="008D40D7">
              <w:rPr>
                <w:b/>
                <w:sz w:val="28"/>
              </w:rPr>
              <w:t>eft</w:t>
            </w:r>
            <w:r w:rsidRPr="00847294">
              <w:rPr>
                <w:b/>
                <w:sz w:val="28"/>
              </w:rPr>
              <w:t xml:space="preserve"> ()</w:t>
            </w:r>
          </w:p>
        </w:tc>
        <w:tc>
          <w:tcPr>
            <w:tcW w:w="6107" w:type="dxa"/>
          </w:tcPr>
          <w:p w:rsidR="00847294" w:rsidRPr="00847294" w:rsidRDefault="00847294" w:rsidP="004E75B6">
            <w:pPr>
              <w:rPr>
                <w:b/>
                <w:sz w:val="28"/>
              </w:rPr>
            </w:pPr>
            <w:r w:rsidRPr="00847294">
              <w:rPr>
                <w:b/>
                <w:sz w:val="28"/>
              </w:rPr>
              <w:t xml:space="preserve">Rotate the arrow to the left </w:t>
            </w:r>
          </w:p>
        </w:tc>
      </w:tr>
      <w:tr w:rsidR="00847294" w:rsidTr="00847294">
        <w:trPr>
          <w:trHeight w:val="334"/>
        </w:trPr>
        <w:tc>
          <w:tcPr>
            <w:tcW w:w="3060" w:type="dxa"/>
          </w:tcPr>
          <w:p w:rsidR="00847294" w:rsidRPr="00847294" w:rsidRDefault="00847294" w:rsidP="004E75B6">
            <w:pPr>
              <w:jc w:val="center"/>
              <w:rPr>
                <w:b/>
                <w:sz w:val="28"/>
              </w:rPr>
            </w:pPr>
            <w:r w:rsidRPr="00847294">
              <w:rPr>
                <w:b/>
                <w:sz w:val="28"/>
              </w:rPr>
              <w:t>p</w:t>
            </w:r>
            <w:r w:rsidR="008D40D7">
              <w:rPr>
                <w:b/>
                <w:sz w:val="28"/>
              </w:rPr>
              <w:t>en</w:t>
            </w:r>
            <w:r w:rsidRPr="00847294">
              <w:rPr>
                <w:b/>
                <w:sz w:val="28"/>
              </w:rPr>
              <w:t>u</w:t>
            </w:r>
            <w:r w:rsidR="008D40D7">
              <w:rPr>
                <w:b/>
                <w:sz w:val="28"/>
              </w:rPr>
              <w:t>p</w:t>
            </w:r>
            <w:r w:rsidRPr="00847294">
              <w:rPr>
                <w:b/>
                <w:sz w:val="28"/>
              </w:rPr>
              <w:t xml:space="preserve"> ()</w:t>
            </w:r>
          </w:p>
        </w:tc>
        <w:tc>
          <w:tcPr>
            <w:tcW w:w="6107" w:type="dxa"/>
          </w:tcPr>
          <w:p w:rsidR="00847294" w:rsidRPr="00847294" w:rsidRDefault="00847294" w:rsidP="004E75B6">
            <w:pPr>
              <w:rPr>
                <w:b/>
                <w:sz w:val="28"/>
              </w:rPr>
            </w:pPr>
            <w:r w:rsidRPr="00847294">
              <w:rPr>
                <w:b/>
                <w:sz w:val="28"/>
              </w:rPr>
              <w:t xml:space="preserve">Lift the pen to stop drawing </w:t>
            </w:r>
          </w:p>
        </w:tc>
      </w:tr>
      <w:tr w:rsidR="00847294" w:rsidTr="00133563">
        <w:trPr>
          <w:trHeight w:val="505"/>
        </w:trPr>
        <w:tc>
          <w:tcPr>
            <w:tcW w:w="3060" w:type="dxa"/>
          </w:tcPr>
          <w:p w:rsidR="00847294" w:rsidRPr="00847294" w:rsidRDefault="00847294" w:rsidP="004E75B6">
            <w:pPr>
              <w:jc w:val="center"/>
              <w:rPr>
                <w:b/>
                <w:sz w:val="28"/>
              </w:rPr>
            </w:pPr>
            <w:r w:rsidRPr="00847294">
              <w:rPr>
                <w:b/>
                <w:sz w:val="28"/>
              </w:rPr>
              <w:t>p</w:t>
            </w:r>
            <w:r w:rsidR="008D40D7">
              <w:rPr>
                <w:b/>
                <w:sz w:val="28"/>
              </w:rPr>
              <w:t>endow</w:t>
            </w:r>
            <w:r w:rsidR="00BC4C45">
              <w:rPr>
                <w:b/>
                <w:sz w:val="28"/>
              </w:rPr>
              <w:t>n</w:t>
            </w:r>
            <w:bookmarkStart w:id="0" w:name="_GoBack"/>
            <w:bookmarkEnd w:id="0"/>
            <w:r w:rsidRPr="00847294">
              <w:rPr>
                <w:b/>
                <w:sz w:val="28"/>
              </w:rPr>
              <w:t xml:space="preserve"> ()</w:t>
            </w:r>
          </w:p>
        </w:tc>
        <w:tc>
          <w:tcPr>
            <w:tcW w:w="6107" w:type="dxa"/>
          </w:tcPr>
          <w:p w:rsidR="00847294" w:rsidRPr="00847294" w:rsidRDefault="00847294" w:rsidP="004E75B6">
            <w:pPr>
              <w:rPr>
                <w:b/>
                <w:sz w:val="28"/>
              </w:rPr>
            </w:pPr>
            <w:r w:rsidRPr="00847294">
              <w:rPr>
                <w:b/>
                <w:sz w:val="28"/>
              </w:rPr>
              <w:t>Replace the pen to continue drawing</w:t>
            </w:r>
          </w:p>
        </w:tc>
      </w:tr>
      <w:tr w:rsidR="00847294" w:rsidTr="00847294">
        <w:trPr>
          <w:trHeight w:val="334"/>
        </w:trPr>
        <w:tc>
          <w:tcPr>
            <w:tcW w:w="3060" w:type="dxa"/>
          </w:tcPr>
          <w:p w:rsidR="00847294" w:rsidRPr="00847294" w:rsidRDefault="00847294" w:rsidP="004E75B6">
            <w:pPr>
              <w:jc w:val="center"/>
              <w:rPr>
                <w:b/>
                <w:sz w:val="28"/>
              </w:rPr>
            </w:pPr>
            <w:r w:rsidRPr="00847294">
              <w:rPr>
                <w:b/>
                <w:sz w:val="28"/>
              </w:rPr>
              <w:t>fillcolor (“  “)</w:t>
            </w:r>
          </w:p>
        </w:tc>
        <w:tc>
          <w:tcPr>
            <w:tcW w:w="6107" w:type="dxa"/>
          </w:tcPr>
          <w:p w:rsidR="00847294" w:rsidRPr="00847294" w:rsidRDefault="00847294" w:rsidP="004E75B6">
            <w:pPr>
              <w:rPr>
                <w:b/>
                <w:sz w:val="28"/>
              </w:rPr>
            </w:pPr>
            <w:r w:rsidRPr="00847294">
              <w:rPr>
                <w:b/>
                <w:sz w:val="28"/>
              </w:rPr>
              <w:t xml:space="preserve">Choose the colour to fill the shape </w:t>
            </w:r>
          </w:p>
        </w:tc>
      </w:tr>
      <w:tr w:rsidR="00847294" w:rsidTr="00847294">
        <w:trPr>
          <w:trHeight w:val="678"/>
        </w:trPr>
        <w:tc>
          <w:tcPr>
            <w:tcW w:w="3060" w:type="dxa"/>
          </w:tcPr>
          <w:p w:rsidR="00847294" w:rsidRPr="00847294" w:rsidRDefault="00847294" w:rsidP="004E75B6">
            <w:pPr>
              <w:jc w:val="center"/>
              <w:rPr>
                <w:b/>
                <w:sz w:val="28"/>
              </w:rPr>
            </w:pPr>
            <w:r w:rsidRPr="00847294">
              <w:rPr>
                <w:b/>
                <w:sz w:val="28"/>
              </w:rPr>
              <w:t>begin_fill ()</w:t>
            </w:r>
          </w:p>
        </w:tc>
        <w:tc>
          <w:tcPr>
            <w:tcW w:w="6107" w:type="dxa"/>
          </w:tcPr>
          <w:p w:rsidR="00847294" w:rsidRPr="00847294" w:rsidRDefault="00847294" w:rsidP="004E75B6">
            <w:pPr>
              <w:rPr>
                <w:b/>
                <w:sz w:val="28"/>
              </w:rPr>
            </w:pPr>
            <w:r w:rsidRPr="00847294">
              <w:rPr>
                <w:b/>
                <w:sz w:val="28"/>
              </w:rPr>
              <w:t xml:space="preserve">Start to fill the shape before drawing the shape </w:t>
            </w:r>
          </w:p>
        </w:tc>
      </w:tr>
      <w:tr w:rsidR="00847294" w:rsidTr="00847294">
        <w:trPr>
          <w:trHeight w:val="678"/>
        </w:trPr>
        <w:tc>
          <w:tcPr>
            <w:tcW w:w="3060" w:type="dxa"/>
          </w:tcPr>
          <w:p w:rsidR="00847294" w:rsidRPr="00847294" w:rsidRDefault="00847294" w:rsidP="004E75B6">
            <w:pPr>
              <w:jc w:val="center"/>
              <w:rPr>
                <w:b/>
                <w:sz w:val="28"/>
              </w:rPr>
            </w:pPr>
            <w:r w:rsidRPr="00847294">
              <w:rPr>
                <w:b/>
                <w:sz w:val="28"/>
              </w:rPr>
              <w:t>end_fill ()</w:t>
            </w:r>
          </w:p>
        </w:tc>
        <w:tc>
          <w:tcPr>
            <w:tcW w:w="6107" w:type="dxa"/>
          </w:tcPr>
          <w:p w:rsidR="00847294" w:rsidRPr="00847294" w:rsidRDefault="00847294" w:rsidP="004E75B6">
            <w:pPr>
              <w:rPr>
                <w:b/>
                <w:sz w:val="28"/>
              </w:rPr>
            </w:pPr>
            <w:r w:rsidRPr="00847294">
              <w:rPr>
                <w:b/>
                <w:sz w:val="28"/>
              </w:rPr>
              <w:t xml:space="preserve">Finish the colour fill after drawing the shape </w:t>
            </w:r>
          </w:p>
        </w:tc>
      </w:tr>
      <w:tr w:rsidR="00847294" w:rsidTr="00847294">
        <w:trPr>
          <w:trHeight w:val="334"/>
        </w:trPr>
        <w:tc>
          <w:tcPr>
            <w:tcW w:w="3060" w:type="dxa"/>
          </w:tcPr>
          <w:p w:rsidR="00847294" w:rsidRPr="00847294" w:rsidRDefault="00847294" w:rsidP="004E75B6">
            <w:pPr>
              <w:jc w:val="center"/>
              <w:rPr>
                <w:b/>
                <w:sz w:val="28"/>
              </w:rPr>
            </w:pPr>
            <w:r w:rsidRPr="00847294">
              <w:rPr>
                <w:b/>
                <w:sz w:val="28"/>
              </w:rPr>
              <w:t>pencolor (“  “)</w:t>
            </w:r>
          </w:p>
        </w:tc>
        <w:tc>
          <w:tcPr>
            <w:tcW w:w="6107" w:type="dxa"/>
          </w:tcPr>
          <w:p w:rsidR="00847294" w:rsidRPr="00847294" w:rsidRDefault="00847294" w:rsidP="004E75B6">
            <w:pPr>
              <w:rPr>
                <w:b/>
                <w:sz w:val="28"/>
              </w:rPr>
            </w:pPr>
            <w:r w:rsidRPr="00847294">
              <w:rPr>
                <w:b/>
                <w:sz w:val="28"/>
              </w:rPr>
              <w:t xml:space="preserve">Change the colour of the pen </w:t>
            </w:r>
          </w:p>
        </w:tc>
      </w:tr>
      <w:tr w:rsidR="00847294" w:rsidTr="00847294">
        <w:trPr>
          <w:trHeight w:val="344"/>
        </w:trPr>
        <w:tc>
          <w:tcPr>
            <w:tcW w:w="3060" w:type="dxa"/>
          </w:tcPr>
          <w:p w:rsidR="00847294" w:rsidRPr="00847294" w:rsidRDefault="00847294" w:rsidP="004E75B6">
            <w:pPr>
              <w:jc w:val="center"/>
              <w:rPr>
                <w:b/>
                <w:sz w:val="28"/>
              </w:rPr>
            </w:pPr>
            <w:r w:rsidRPr="00847294">
              <w:rPr>
                <w:b/>
                <w:sz w:val="28"/>
              </w:rPr>
              <w:t>pensize ()</w:t>
            </w:r>
          </w:p>
        </w:tc>
        <w:tc>
          <w:tcPr>
            <w:tcW w:w="6107" w:type="dxa"/>
          </w:tcPr>
          <w:p w:rsidR="00847294" w:rsidRPr="00847294" w:rsidRDefault="00847294" w:rsidP="004E75B6">
            <w:pPr>
              <w:rPr>
                <w:b/>
                <w:sz w:val="28"/>
              </w:rPr>
            </w:pPr>
            <w:r w:rsidRPr="00847294">
              <w:rPr>
                <w:b/>
                <w:sz w:val="28"/>
              </w:rPr>
              <w:t xml:space="preserve">Change the thickness of the pen </w:t>
            </w:r>
          </w:p>
        </w:tc>
      </w:tr>
    </w:tbl>
    <w:p w:rsidR="00847294" w:rsidRDefault="00847294" w:rsidP="00EB2864"/>
    <w:p w:rsidR="00EB2864" w:rsidRDefault="00D36F00" w:rsidP="00EB2864">
      <w:r w:rsidRPr="00133563">
        <w:rPr>
          <w:b/>
        </w:rPr>
        <w:t>1e)</w:t>
      </w:r>
      <w:r>
        <w:t xml:space="preserve"> </w:t>
      </w:r>
      <w:r w:rsidR="00EB2864">
        <w:t xml:space="preserve">Using the </w:t>
      </w:r>
      <w:r w:rsidR="00EB2864" w:rsidRPr="00D36F00">
        <w:rPr>
          <w:b/>
        </w:rPr>
        <w:t>pen up</w:t>
      </w:r>
      <w:r w:rsidR="00EB2864">
        <w:t xml:space="preserve"> and </w:t>
      </w:r>
      <w:r w:rsidR="00EB2864" w:rsidRPr="00D36F00">
        <w:rPr>
          <w:b/>
        </w:rPr>
        <w:t>pen down</w:t>
      </w:r>
      <w:r w:rsidR="00EB2864">
        <w:t xml:space="preserve"> function</w:t>
      </w:r>
      <w:r>
        <w:t xml:space="preserve">s, </w:t>
      </w:r>
      <w:r w:rsidR="00EB2864">
        <w:t>draw a square and a rectangle that will appear on the turtle screen togethe</w:t>
      </w:r>
      <w:r>
        <w:t>r with</w:t>
      </w:r>
      <w:r w:rsidR="00E80DE2">
        <w:t xml:space="preserve"> </w:t>
      </w:r>
      <w:r w:rsidR="00E80DE2" w:rsidRPr="00D36F00">
        <w:rPr>
          <w:b/>
        </w:rPr>
        <w:t>a</w:t>
      </w:r>
      <w:r w:rsidR="00EB2864" w:rsidRPr="00D36F00">
        <w:rPr>
          <w:b/>
        </w:rPr>
        <w:t xml:space="preserve"> space between </w:t>
      </w:r>
      <w:r w:rsidR="00EB2864">
        <w:t>both shapes</w:t>
      </w:r>
    </w:p>
    <w:p w:rsidR="00E80DE2" w:rsidRDefault="00E80DE2" w:rsidP="00EB2864">
      <w:pPr>
        <w:rPr>
          <w:b/>
        </w:rPr>
      </w:pPr>
      <w:r>
        <w:t xml:space="preserve">Save as </w:t>
      </w:r>
      <w:r w:rsidRPr="00E80DE2">
        <w:rPr>
          <w:b/>
        </w:rPr>
        <w:t>task1</w:t>
      </w:r>
      <w:r>
        <w:rPr>
          <w:b/>
        </w:rPr>
        <w:t>e</w:t>
      </w:r>
    </w:p>
    <w:p w:rsidR="00133563" w:rsidRDefault="00133563" w:rsidP="00EB2864">
      <w:pPr>
        <w:rPr>
          <w:b/>
        </w:rPr>
      </w:pPr>
    </w:p>
    <w:p w:rsidR="00133563" w:rsidRDefault="00BC4C45" w:rsidP="00EB2864"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in;margin-top:28.5pt;width:100.25pt;height:200.7pt;z-index:251660288;mso-width-relative:margin;mso-height-relative:margin">
            <v:textbox>
              <w:txbxContent>
                <w:p w:rsidR="00133563" w:rsidRPr="00133563" w:rsidRDefault="00133563">
                  <w:pPr>
                    <w:rPr>
                      <w:b/>
                      <w:sz w:val="28"/>
                    </w:rPr>
                  </w:pPr>
                  <w:r w:rsidRPr="00133563">
                    <w:rPr>
                      <w:b/>
                      <w:sz w:val="28"/>
                    </w:rPr>
                    <w:t>Lift the pen with p</w:t>
                  </w:r>
                  <w:r w:rsidR="008D40D7">
                    <w:rPr>
                      <w:b/>
                      <w:sz w:val="28"/>
                    </w:rPr>
                    <w:t>en</w:t>
                  </w:r>
                  <w:r w:rsidRPr="00133563">
                    <w:rPr>
                      <w:b/>
                      <w:sz w:val="28"/>
                    </w:rPr>
                    <w:t>u</w:t>
                  </w:r>
                  <w:r w:rsidR="008D40D7">
                    <w:rPr>
                      <w:b/>
                      <w:sz w:val="28"/>
                    </w:rPr>
                    <w:t>p</w:t>
                  </w:r>
                  <w:r w:rsidRPr="00133563">
                    <w:rPr>
                      <w:b/>
                      <w:sz w:val="28"/>
                    </w:rPr>
                    <w:t>()</w:t>
                  </w:r>
                </w:p>
                <w:p w:rsidR="00133563" w:rsidRPr="00133563" w:rsidRDefault="00133563">
                  <w:pPr>
                    <w:rPr>
                      <w:b/>
                      <w:sz w:val="28"/>
                    </w:rPr>
                  </w:pPr>
                  <w:r w:rsidRPr="00133563">
                    <w:rPr>
                      <w:b/>
                      <w:sz w:val="28"/>
                    </w:rPr>
                    <w:t xml:space="preserve">You will need to move the arrow </w:t>
                  </w:r>
                </w:p>
                <w:p w:rsidR="00133563" w:rsidRPr="00133563" w:rsidRDefault="00133563">
                  <w:pPr>
                    <w:rPr>
                      <w:b/>
                      <w:sz w:val="28"/>
                    </w:rPr>
                  </w:pPr>
                  <w:r w:rsidRPr="00133563">
                    <w:rPr>
                      <w:b/>
                      <w:sz w:val="28"/>
                    </w:rPr>
                    <w:t xml:space="preserve">Then put the pen down </w:t>
                  </w:r>
                </w:p>
                <w:p w:rsidR="00133563" w:rsidRDefault="00133563">
                  <w:r w:rsidRPr="00133563">
                    <w:rPr>
                      <w:b/>
                      <w:sz w:val="28"/>
                    </w:rPr>
                    <w:t>p</w:t>
                  </w:r>
                  <w:r w:rsidR="008D40D7">
                    <w:rPr>
                      <w:b/>
                      <w:sz w:val="28"/>
                    </w:rPr>
                    <w:t>en</w:t>
                  </w:r>
                  <w:r w:rsidRPr="00133563">
                    <w:rPr>
                      <w:b/>
                      <w:sz w:val="28"/>
                    </w:rPr>
                    <w:t>d</w:t>
                  </w:r>
                  <w:r w:rsidR="008D40D7">
                    <w:rPr>
                      <w:b/>
                      <w:sz w:val="28"/>
                    </w:rPr>
                    <w:t>own</w:t>
                  </w:r>
                  <w:r w:rsidRPr="00133563">
                    <w:rPr>
                      <w:b/>
                      <w:sz w:val="28"/>
                    </w:rPr>
                    <w:t>()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position:absolute;margin-left:122.25pt;margin-top:122.7pt;width:204pt;height:58.5pt;z-index:251658240" strokeweight="4.5pt"/>
        </w:pict>
      </w:r>
      <w:r w:rsidR="00133563">
        <w:rPr>
          <w:noProof/>
          <w:lang w:eastAsia="en-GB"/>
        </w:rPr>
        <w:drawing>
          <wp:inline distT="0" distB="0" distL="0" distR="0">
            <wp:extent cx="2266950" cy="36290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3563">
        <w:t xml:space="preserve">  </w:t>
      </w:r>
    </w:p>
    <w:p w:rsidR="00D36F00" w:rsidRDefault="006800ED" w:rsidP="00D36F00">
      <w:pPr>
        <w:pStyle w:val="Heading2"/>
      </w:pPr>
      <w:r>
        <w:lastRenderedPageBreak/>
        <w:t>E</w:t>
      </w:r>
      <w:r w:rsidR="00D36F00">
        <w:t>xtensi</w:t>
      </w:r>
      <w:r w:rsidR="00D36F00" w:rsidRPr="00D36F00">
        <w:t>on</w:t>
      </w:r>
    </w:p>
    <w:p w:rsidR="00133563" w:rsidRDefault="00D36F00" w:rsidP="00D36F00">
      <w:r w:rsidRPr="00133563">
        <w:rPr>
          <w:b/>
        </w:rPr>
        <w:t>1h)</w:t>
      </w:r>
      <w:r>
        <w:t xml:space="preserve"> Using the instruction circle(100),</w:t>
      </w:r>
    </w:p>
    <w:p w:rsidR="00133563" w:rsidRDefault="00133563" w:rsidP="00D36F00">
      <w:r>
        <w:rPr>
          <w:noProof/>
          <w:lang w:eastAsia="en-GB"/>
        </w:rPr>
        <w:drawing>
          <wp:inline distT="0" distB="0" distL="0" distR="0">
            <wp:extent cx="2076450" cy="1857375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F00" w:rsidRDefault="00133563" w:rsidP="00D36F00">
      <w:r w:rsidRPr="00133563">
        <w:rPr>
          <w:b/>
        </w:rPr>
        <w:t>1i)</w:t>
      </w:r>
      <w:r>
        <w:t xml:space="preserve"> C</w:t>
      </w:r>
      <w:r w:rsidR="00D36F00">
        <w:t>an you see if you can use the skills that you h</w:t>
      </w:r>
      <w:r>
        <w:t xml:space="preserve">ave now learned to draw a face? </w:t>
      </w:r>
    </w:p>
    <w:p w:rsidR="00133563" w:rsidRDefault="00133563" w:rsidP="00D36F00"/>
    <w:p w:rsidR="00133563" w:rsidRDefault="00133563" w:rsidP="00D36F00">
      <w:r>
        <w:rPr>
          <w:noProof/>
          <w:lang w:eastAsia="en-GB"/>
        </w:rPr>
        <w:drawing>
          <wp:inline distT="0" distB="0" distL="0" distR="0">
            <wp:extent cx="5276850" cy="43243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563" w:rsidRDefault="00133563" w:rsidP="00D36F00"/>
    <w:p w:rsidR="00133563" w:rsidRDefault="00133563" w:rsidP="00D36F00"/>
    <w:sectPr w:rsidR="00133563" w:rsidSect="00D36F00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DE2" w:rsidRDefault="00E80DE2" w:rsidP="00EB2864">
      <w:pPr>
        <w:spacing w:after="0" w:line="240" w:lineRule="auto"/>
      </w:pPr>
      <w:r>
        <w:separator/>
      </w:r>
    </w:p>
  </w:endnote>
  <w:endnote w:type="continuationSeparator" w:id="0">
    <w:p w:rsidR="00E80DE2" w:rsidRDefault="00E80DE2" w:rsidP="00EB2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DE2" w:rsidRDefault="00E80DE2" w:rsidP="00EB2864">
      <w:pPr>
        <w:spacing w:after="0" w:line="240" w:lineRule="auto"/>
      </w:pPr>
      <w:r>
        <w:separator/>
      </w:r>
    </w:p>
  </w:footnote>
  <w:footnote w:type="continuationSeparator" w:id="0">
    <w:p w:rsidR="00E80DE2" w:rsidRDefault="00E80DE2" w:rsidP="00EB28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2864"/>
    <w:rsid w:val="00133563"/>
    <w:rsid w:val="00155DDB"/>
    <w:rsid w:val="002144A7"/>
    <w:rsid w:val="003D03B5"/>
    <w:rsid w:val="006800ED"/>
    <w:rsid w:val="00681B45"/>
    <w:rsid w:val="00697924"/>
    <w:rsid w:val="006A4497"/>
    <w:rsid w:val="00847294"/>
    <w:rsid w:val="008D40D7"/>
    <w:rsid w:val="009B4666"/>
    <w:rsid w:val="00B17B5A"/>
    <w:rsid w:val="00B83C21"/>
    <w:rsid w:val="00BC4C45"/>
    <w:rsid w:val="00C335A2"/>
    <w:rsid w:val="00D36F00"/>
    <w:rsid w:val="00E069E0"/>
    <w:rsid w:val="00E80DE2"/>
    <w:rsid w:val="00EB2864"/>
    <w:rsid w:val="00FA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651B00D"/>
  <w15:docId w15:val="{7F9B0894-36D0-4EF7-AF13-D4B3BE1E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F00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4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2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2864"/>
  </w:style>
  <w:style w:type="paragraph" w:styleId="Footer">
    <w:name w:val="footer"/>
    <w:basedOn w:val="Normal"/>
    <w:link w:val="FooterChar"/>
    <w:uiPriority w:val="99"/>
    <w:semiHidden/>
    <w:unhideWhenUsed/>
    <w:rsid w:val="00EB2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2864"/>
  </w:style>
  <w:style w:type="paragraph" w:styleId="Title">
    <w:name w:val="Title"/>
    <w:basedOn w:val="Normal"/>
    <w:next w:val="Normal"/>
    <w:link w:val="TitleChar"/>
    <w:uiPriority w:val="10"/>
    <w:qFormat/>
    <w:rsid w:val="00EB28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28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144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FA3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35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Cherwell School Academy Trust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pjcolbourne</dc:creator>
  <cp:lastModifiedBy>Ruth SANDLAND</cp:lastModifiedBy>
  <cp:revision>13</cp:revision>
  <cp:lastPrinted>2020-02-06T12:10:00Z</cp:lastPrinted>
  <dcterms:created xsi:type="dcterms:W3CDTF">2016-02-12T11:41:00Z</dcterms:created>
  <dcterms:modified xsi:type="dcterms:W3CDTF">2020-02-06T12:24:00Z</dcterms:modified>
</cp:coreProperties>
</file>