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9EDFD8" w14:textId="5BA7630E" w:rsidR="000B35E6" w:rsidRPr="008777AF" w:rsidRDefault="00243E17" w:rsidP="003F0A73">
      <w:pPr>
        <w:spacing w:line="240" w:lineRule="auto"/>
        <w:rPr>
          <w:rFonts w:ascii="Gotham Rounded Book" w:hAnsi="Gotham Rounded Book"/>
          <w:bCs/>
          <w:sz w:val="28"/>
          <w:szCs w:val="28"/>
        </w:rPr>
      </w:pPr>
      <w:r w:rsidRPr="008777AF">
        <w:rPr>
          <w:rFonts w:ascii="Gotham Rounded Book" w:hAnsi="Gotham Rounded Book"/>
          <w:bCs/>
          <w:sz w:val="28"/>
          <w:szCs w:val="28"/>
        </w:rPr>
        <w:t xml:space="preserve">EDUQAS A LEVEL MEDIA STUDIES </w:t>
      </w:r>
    </w:p>
    <w:p w14:paraId="48C447EB" w14:textId="28DC07E7" w:rsidR="00214B3C" w:rsidRPr="008777AF" w:rsidRDefault="00243E17" w:rsidP="003F0A73">
      <w:pPr>
        <w:spacing w:line="240" w:lineRule="auto"/>
        <w:rPr>
          <w:rFonts w:ascii="Gotham Rounded Book" w:hAnsi="Gotham Rounded Book"/>
          <w:bCs/>
          <w:sz w:val="28"/>
          <w:szCs w:val="28"/>
        </w:rPr>
      </w:pPr>
      <w:r w:rsidRPr="008777AF">
        <w:rPr>
          <w:rFonts w:ascii="Gotham Rounded Book" w:hAnsi="Gotham Rounded Book"/>
          <w:bCs/>
          <w:sz w:val="28"/>
          <w:szCs w:val="28"/>
        </w:rPr>
        <w:t>C2 SECTION A MEDIA INDUSTRIES KNOWLEDGE ORGANISER: HUCK AND WOMAN’S REALM</w:t>
      </w:r>
    </w:p>
    <w:p w14:paraId="1C27F4F9" w14:textId="77777777" w:rsidR="00243E17" w:rsidRPr="00E81E21" w:rsidRDefault="00243E17" w:rsidP="003F0A73">
      <w:pPr>
        <w:spacing w:line="240" w:lineRule="auto"/>
        <w:rPr>
          <w:rFonts w:ascii="Gotham Rounded Book" w:hAnsi="Gotham Rounded Book"/>
          <w:bCs/>
          <w:sz w:val="36"/>
          <w:szCs w:val="36"/>
        </w:rPr>
      </w:pPr>
    </w:p>
    <w:tbl>
      <w:tblPr>
        <w:tblStyle w:val="a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22351"/>
      </w:tblGrid>
      <w:tr w:rsidR="00214B3C" w:rsidRPr="00E81E21" w14:paraId="64500071" w14:textId="77777777" w:rsidTr="00744E47">
        <w:tc>
          <w:tcPr>
            <w:tcW w:w="500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7CC07" w14:textId="5BC972BC" w:rsidR="00214B3C" w:rsidRPr="00E81E21" w:rsidRDefault="00FD7E83" w:rsidP="003F0A73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E81E21">
              <w:rPr>
                <w:rFonts w:ascii="Calibri" w:hAnsi="Calibri" w:cs="Calibri"/>
                <w:b/>
                <w:sz w:val="24"/>
                <w:szCs w:val="24"/>
              </w:rPr>
              <w:t xml:space="preserve">Practice </w:t>
            </w:r>
            <w:r w:rsidR="00DA4AD4" w:rsidRPr="00E81E21">
              <w:rPr>
                <w:rFonts w:ascii="Calibri" w:hAnsi="Calibri" w:cs="Calibri"/>
                <w:b/>
                <w:sz w:val="24"/>
                <w:szCs w:val="24"/>
              </w:rPr>
              <w:t>area 1</w:t>
            </w:r>
            <w:r w:rsidRPr="00E81E21">
              <w:rPr>
                <w:rFonts w:ascii="Calibri" w:hAnsi="Calibri" w:cs="Calibri"/>
                <w:b/>
                <w:sz w:val="24"/>
                <w:szCs w:val="24"/>
              </w:rPr>
              <w:t>: technology effects Huck</w:t>
            </w:r>
          </w:p>
          <w:p w14:paraId="5A4376A7" w14:textId="692BD522" w:rsidR="00DA4AD4" w:rsidRPr="00E81E21" w:rsidRDefault="00DA4AD4" w:rsidP="003F0A73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519C6BD7" w14:textId="0FF51ED0" w:rsidR="00DA4AD4" w:rsidRPr="00E81E21" w:rsidRDefault="00CA6E15" w:rsidP="003F0A73">
            <w:pPr>
              <w:spacing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E81E21">
              <w:rPr>
                <w:rFonts w:ascii="Calibri" w:hAnsi="Calibri" w:cs="Calibri"/>
                <w:b/>
                <w:sz w:val="24"/>
                <w:szCs w:val="24"/>
              </w:rPr>
              <w:t>Areas to scope</w:t>
            </w:r>
          </w:p>
          <w:p w14:paraId="4D74F8E3" w14:textId="60A7EABA" w:rsidR="00214B3C" w:rsidRPr="00E81E21" w:rsidRDefault="00526C9C" w:rsidP="003F0A73">
            <w:pPr>
              <w:numPr>
                <w:ilvl w:val="0"/>
                <w:numId w:val="1"/>
              </w:num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81E21">
              <w:rPr>
                <w:rFonts w:ascii="Calibri" w:hAnsi="Calibri" w:cs="Calibri"/>
                <w:sz w:val="24"/>
                <w:szCs w:val="24"/>
              </w:rPr>
              <w:t>E</w:t>
            </w:r>
            <w:r w:rsidR="00CA6E15" w:rsidRPr="00E81E21">
              <w:rPr>
                <w:rFonts w:ascii="Calibri" w:hAnsi="Calibri" w:cs="Calibri"/>
                <w:sz w:val="24"/>
                <w:szCs w:val="24"/>
              </w:rPr>
              <w:t>ffects of technology change on production and distribution</w:t>
            </w:r>
          </w:p>
          <w:p w14:paraId="1B7D0CDC" w14:textId="5B20CF1B" w:rsidR="00214B3C" w:rsidRPr="00E81E21" w:rsidRDefault="00526C9C" w:rsidP="003F0A73">
            <w:pPr>
              <w:numPr>
                <w:ilvl w:val="0"/>
                <w:numId w:val="1"/>
              </w:num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81E21">
              <w:rPr>
                <w:rFonts w:ascii="Calibri" w:hAnsi="Calibri" w:cs="Calibri"/>
                <w:sz w:val="24"/>
                <w:szCs w:val="24"/>
              </w:rPr>
              <w:t>R</w:t>
            </w:r>
            <w:r w:rsidR="00CA6E15" w:rsidRPr="00E81E21">
              <w:rPr>
                <w:rFonts w:ascii="Calibri" w:hAnsi="Calibri" w:cs="Calibri"/>
                <w:sz w:val="24"/>
                <w:szCs w:val="24"/>
              </w:rPr>
              <w:t>easons why niche title production is viable in the digital era</w:t>
            </w:r>
          </w:p>
          <w:p w14:paraId="27631915" w14:textId="4AAF50DB" w:rsidR="00214B3C" w:rsidRPr="00E81E21" w:rsidRDefault="00CA6E15" w:rsidP="003F0A73">
            <w:pPr>
              <w:numPr>
                <w:ilvl w:val="0"/>
                <w:numId w:val="1"/>
              </w:num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81E21">
              <w:rPr>
                <w:rFonts w:ascii="Calibri" w:hAnsi="Calibri" w:cs="Calibri"/>
                <w:sz w:val="24"/>
                <w:szCs w:val="24"/>
              </w:rPr>
              <w:t>How convergence helps independent magazines locate content and audiences</w:t>
            </w:r>
          </w:p>
          <w:p w14:paraId="0B0F4829" w14:textId="2F0DAEC4" w:rsidR="00214B3C" w:rsidRPr="00E81E21" w:rsidRDefault="00CA6E15" w:rsidP="003F0A73">
            <w:pPr>
              <w:numPr>
                <w:ilvl w:val="0"/>
                <w:numId w:val="1"/>
              </w:num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81E21">
              <w:rPr>
                <w:rFonts w:ascii="Calibri" w:hAnsi="Calibri" w:cs="Calibri"/>
                <w:sz w:val="24"/>
                <w:szCs w:val="24"/>
              </w:rPr>
              <w:t xml:space="preserve">The extent to which Huck relies on digital convergence </w:t>
            </w:r>
          </w:p>
        </w:tc>
      </w:tr>
    </w:tbl>
    <w:p w14:paraId="6C2DEE0D" w14:textId="77777777" w:rsidR="00214B3C" w:rsidRPr="00E81E21" w:rsidRDefault="00214B3C" w:rsidP="003F0A73">
      <w:pPr>
        <w:spacing w:line="240" w:lineRule="auto"/>
        <w:rPr>
          <w:rFonts w:ascii="Calibri" w:hAnsi="Calibri" w:cs="Calibri"/>
          <w:b/>
          <w:sz w:val="28"/>
          <w:szCs w:val="28"/>
        </w:rPr>
      </w:pPr>
    </w:p>
    <w:tbl>
      <w:tblPr>
        <w:tblStyle w:val="a0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4926"/>
        <w:gridCol w:w="17425"/>
      </w:tblGrid>
      <w:tr w:rsidR="00214B3C" w:rsidRPr="00E81E21" w14:paraId="5FD16C5D" w14:textId="77777777" w:rsidTr="008B27BE">
        <w:tc>
          <w:tcPr>
            <w:tcW w:w="11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2645B" w14:textId="0222C490" w:rsidR="00214B3C" w:rsidRPr="00E81E21" w:rsidRDefault="00CA6E15" w:rsidP="003F0A73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1E21">
              <w:rPr>
                <w:rFonts w:ascii="Calibri" w:hAnsi="Calibri" w:cs="Calibri"/>
                <w:b/>
                <w:sz w:val="20"/>
                <w:szCs w:val="20"/>
              </w:rPr>
              <w:t>Investigation area</w:t>
            </w:r>
          </w:p>
        </w:tc>
        <w:tc>
          <w:tcPr>
            <w:tcW w:w="3898" w:type="pct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0C5D0" w14:textId="77777777" w:rsidR="00214B3C" w:rsidRPr="00E81E21" w:rsidRDefault="00FD7E83" w:rsidP="003F0A73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81E21">
              <w:rPr>
                <w:rFonts w:ascii="Calibri" w:hAnsi="Calibri" w:cs="Calibri"/>
                <w:b/>
                <w:sz w:val="20"/>
                <w:szCs w:val="20"/>
              </w:rPr>
              <w:t xml:space="preserve"> Huck </w:t>
            </w:r>
          </w:p>
        </w:tc>
      </w:tr>
      <w:tr w:rsidR="008B27BE" w:rsidRPr="00E81E21" w14:paraId="5F9E3577" w14:textId="77777777" w:rsidTr="008777AF">
        <w:trPr>
          <w:trHeight w:val="624"/>
        </w:trPr>
        <w:tc>
          <w:tcPr>
            <w:tcW w:w="1102" w:type="pct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727A5" w14:textId="4F5EE98D" w:rsidR="008B27BE" w:rsidRPr="00E81E21" w:rsidRDefault="008B27BE" w:rsidP="00E81E21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81E21">
              <w:rPr>
                <w:rFonts w:ascii="Calibri" w:hAnsi="Calibri" w:cs="Calibri"/>
                <w:sz w:val="20"/>
                <w:szCs w:val="20"/>
              </w:rPr>
              <w:t>P</w:t>
            </w:r>
            <w:r w:rsidRPr="00E81E21">
              <w:rPr>
                <w:rFonts w:ascii="Calibri" w:hAnsi="Calibri" w:cs="Calibri"/>
                <w:b/>
                <w:sz w:val="20"/>
                <w:szCs w:val="20"/>
              </w:rPr>
              <w:t xml:space="preserve">roduction </w:t>
            </w:r>
            <w:r w:rsidRPr="00E81E21">
              <w:rPr>
                <w:rFonts w:ascii="Calibri" w:hAnsi="Calibri" w:cs="Calibri"/>
                <w:sz w:val="20"/>
                <w:szCs w:val="20"/>
              </w:rPr>
              <w:t>advantages that new technology deliver to Huck</w:t>
            </w:r>
          </w:p>
        </w:tc>
        <w:tc>
          <w:tcPr>
            <w:tcW w:w="3898" w:type="pct"/>
            <w:tcBorders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D81EE" w14:textId="201A24A2" w:rsidR="008B27BE" w:rsidRPr="00E81E21" w:rsidRDefault="008B27BE" w:rsidP="008B27BE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81E21">
              <w:rPr>
                <w:rFonts w:ascii="Calibri" w:hAnsi="Calibri" w:cs="Calibri"/>
                <w:sz w:val="20"/>
                <w:szCs w:val="20"/>
              </w:rPr>
              <w:t>Reliance on freelancers</w:t>
            </w:r>
          </w:p>
        </w:tc>
      </w:tr>
      <w:tr w:rsidR="008B27BE" w:rsidRPr="00E81E21" w14:paraId="6E253401" w14:textId="77777777" w:rsidTr="008777AF">
        <w:trPr>
          <w:trHeight w:val="624"/>
        </w:trPr>
        <w:tc>
          <w:tcPr>
            <w:tcW w:w="1102" w:type="pct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B3A5A" w14:textId="77777777" w:rsidR="008B27BE" w:rsidRPr="00E81E21" w:rsidRDefault="008B27BE" w:rsidP="00E81E21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98" w:type="pct"/>
            <w:tcBorders>
              <w:top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A4B3E" w14:textId="4CA1DE12" w:rsidR="008B27BE" w:rsidRPr="00E81E21" w:rsidRDefault="008B27BE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81E21">
              <w:rPr>
                <w:rFonts w:ascii="Calibri" w:hAnsi="Calibri" w:cs="Calibri"/>
                <w:sz w:val="20"/>
                <w:szCs w:val="20"/>
              </w:rPr>
              <w:t>Use of social media to locate story content</w:t>
            </w:r>
          </w:p>
        </w:tc>
      </w:tr>
      <w:tr w:rsidR="008B27BE" w:rsidRPr="00E81E21" w14:paraId="4FCF9402" w14:textId="77777777" w:rsidTr="008777AF">
        <w:trPr>
          <w:trHeight w:val="624"/>
        </w:trPr>
        <w:tc>
          <w:tcPr>
            <w:tcW w:w="1102" w:type="pct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90A31" w14:textId="77777777" w:rsidR="008B27BE" w:rsidRPr="00E81E21" w:rsidRDefault="008B27BE" w:rsidP="00E81E21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98" w:type="pct"/>
            <w:tcBorders>
              <w:top w:val="nil"/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8CF25" w14:textId="233545F3" w:rsidR="008B27BE" w:rsidRPr="00E81E21" w:rsidRDefault="008B27BE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81E21">
              <w:rPr>
                <w:rFonts w:ascii="Calibri" w:hAnsi="Calibri" w:cs="Calibri"/>
                <w:sz w:val="20"/>
                <w:szCs w:val="20"/>
              </w:rPr>
              <w:t>Production cost benefits</w:t>
            </w:r>
          </w:p>
        </w:tc>
      </w:tr>
      <w:tr w:rsidR="008B27BE" w:rsidRPr="00E81E21" w14:paraId="25B7F62F" w14:textId="77777777" w:rsidTr="008777AF">
        <w:trPr>
          <w:trHeight w:val="624"/>
        </w:trPr>
        <w:tc>
          <w:tcPr>
            <w:tcW w:w="1102" w:type="pct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6044D" w14:textId="565E6DDD" w:rsidR="008B27BE" w:rsidRPr="00E81E21" w:rsidRDefault="008B27BE" w:rsidP="00E81E21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81E21">
              <w:rPr>
                <w:rFonts w:ascii="Calibri" w:hAnsi="Calibri" w:cs="Calibri"/>
                <w:sz w:val="20"/>
                <w:szCs w:val="20"/>
              </w:rPr>
              <w:t>D</w:t>
            </w:r>
            <w:r w:rsidRPr="00E81E21">
              <w:rPr>
                <w:rFonts w:ascii="Calibri" w:hAnsi="Calibri" w:cs="Calibri"/>
                <w:b/>
                <w:sz w:val="20"/>
                <w:szCs w:val="20"/>
              </w:rPr>
              <w:t xml:space="preserve">istribution </w:t>
            </w:r>
            <w:r w:rsidRPr="00E81E21">
              <w:rPr>
                <w:rFonts w:ascii="Calibri" w:hAnsi="Calibri" w:cs="Calibri"/>
                <w:sz w:val="20"/>
                <w:szCs w:val="20"/>
              </w:rPr>
              <w:t>advantages that technology deliver to Huck</w:t>
            </w:r>
          </w:p>
        </w:tc>
        <w:tc>
          <w:tcPr>
            <w:tcW w:w="3898" w:type="pct"/>
            <w:tcBorders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EF9F4" w14:textId="59AFC9F2" w:rsidR="008B27BE" w:rsidRPr="00E81E21" w:rsidRDefault="008B27BE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81E21">
              <w:rPr>
                <w:rFonts w:ascii="Calibri" w:hAnsi="Calibri" w:cs="Calibri"/>
                <w:sz w:val="20"/>
                <w:szCs w:val="20"/>
              </w:rPr>
              <w:t>Global distribution</w:t>
            </w:r>
          </w:p>
        </w:tc>
      </w:tr>
      <w:tr w:rsidR="008B27BE" w:rsidRPr="00E81E21" w14:paraId="256C1320" w14:textId="77777777" w:rsidTr="008777AF">
        <w:trPr>
          <w:trHeight w:val="624"/>
        </w:trPr>
        <w:tc>
          <w:tcPr>
            <w:tcW w:w="1102" w:type="pct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78B79" w14:textId="77777777" w:rsidR="008B27BE" w:rsidRPr="00E81E21" w:rsidRDefault="008B27BE" w:rsidP="00E81E21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98" w:type="pct"/>
            <w:tcBorders>
              <w:top w:val="nil"/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E8EE0" w14:textId="4A77B780" w:rsidR="008B27BE" w:rsidRPr="00E81E21" w:rsidRDefault="008B27BE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81E21">
              <w:rPr>
                <w:rFonts w:ascii="Calibri" w:hAnsi="Calibri" w:cs="Calibri"/>
                <w:sz w:val="20"/>
                <w:szCs w:val="20"/>
              </w:rPr>
              <w:t>Direct to customer cost savings</w:t>
            </w:r>
          </w:p>
        </w:tc>
      </w:tr>
      <w:tr w:rsidR="008B27BE" w:rsidRPr="00E81E21" w14:paraId="096294AB" w14:textId="77777777" w:rsidTr="008777AF">
        <w:trPr>
          <w:trHeight w:val="624"/>
        </w:trPr>
        <w:tc>
          <w:tcPr>
            <w:tcW w:w="1102" w:type="pct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C3C52" w14:textId="41A72600" w:rsidR="008B27BE" w:rsidRPr="00E81E21" w:rsidRDefault="008B27BE" w:rsidP="00E81E21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81E21">
              <w:rPr>
                <w:rFonts w:ascii="Calibri" w:hAnsi="Calibri" w:cs="Calibri"/>
                <w:sz w:val="20"/>
                <w:szCs w:val="20"/>
              </w:rPr>
              <w:t>M</w:t>
            </w:r>
            <w:r w:rsidRPr="00E81E21">
              <w:rPr>
                <w:rFonts w:ascii="Calibri" w:hAnsi="Calibri" w:cs="Calibri"/>
                <w:b/>
                <w:sz w:val="20"/>
                <w:szCs w:val="20"/>
              </w:rPr>
              <w:t>arketing/content strategies</w:t>
            </w:r>
            <w:r w:rsidRPr="00E81E21">
              <w:rPr>
                <w:rFonts w:ascii="Calibri" w:hAnsi="Calibri" w:cs="Calibri"/>
                <w:sz w:val="20"/>
                <w:szCs w:val="20"/>
              </w:rPr>
              <w:t xml:space="preserve"> that digital convergence enable for Huck</w:t>
            </w:r>
          </w:p>
        </w:tc>
        <w:tc>
          <w:tcPr>
            <w:tcW w:w="3898" w:type="pct"/>
            <w:tcBorders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4F333" w14:textId="48D067A2" w:rsidR="008B27BE" w:rsidRPr="00E81E21" w:rsidRDefault="008B27BE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81E21">
              <w:rPr>
                <w:rFonts w:ascii="Calibri" w:hAnsi="Calibri" w:cs="Calibri"/>
                <w:sz w:val="20"/>
                <w:szCs w:val="20"/>
              </w:rPr>
              <w:t xml:space="preserve">Transmedia storytelling  </w:t>
            </w:r>
          </w:p>
        </w:tc>
      </w:tr>
      <w:tr w:rsidR="008B27BE" w:rsidRPr="00E81E21" w14:paraId="4583B0D4" w14:textId="77777777" w:rsidTr="008777AF">
        <w:trPr>
          <w:trHeight w:val="624"/>
        </w:trPr>
        <w:tc>
          <w:tcPr>
            <w:tcW w:w="1102" w:type="pct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59FE8" w14:textId="77777777" w:rsidR="008B27BE" w:rsidRPr="00E81E21" w:rsidRDefault="008B27BE" w:rsidP="00E81E21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98" w:type="pct"/>
            <w:tcBorders>
              <w:top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462EC" w14:textId="11619A8B" w:rsidR="008B27BE" w:rsidRPr="00E81E21" w:rsidRDefault="008B27BE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E81E21">
              <w:rPr>
                <w:rFonts w:ascii="Calibri" w:hAnsi="Calibri" w:cs="Calibri"/>
                <w:sz w:val="20"/>
                <w:szCs w:val="20"/>
              </w:rPr>
              <w:t>Trialing</w:t>
            </w:r>
            <w:proofErr w:type="spellEnd"/>
            <w:r w:rsidRPr="00E81E21">
              <w:rPr>
                <w:rFonts w:ascii="Calibri" w:hAnsi="Calibri" w:cs="Calibri"/>
                <w:sz w:val="20"/>
                <w:szCs w:val="20"/>
              </w:rPr>
              <w:t xml:space="preserve"> New content </w:t>
            </w:r>
          </w:p>
        </w:tc>
      </w:tr>
      <w:tr w:rsidR="008B27BE" w:rsidRPr="00E81E21" w14:paraId="2C5F42DD" w14:textId="77777777" w:rsidTr="008777AF">
        <w:trPr>
          <w:trHeight w:val="624"/>
        </w:trPr>
        <w:tc>
          <w:tcPr>
            <w:tcW w:w="1102" w:type="pct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39E96" w14:textId="77777777" w:rsidR="008B27BE" w:rsidRPr="00E81E21" w:rsidRDefault="008B27BE" w:rsidP="00E81E21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98" w:type="pct"/>
            <w:tcBorders>
              <w:top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7DE13" w14:textId="1FB88B96" w:rsidR="008B27BE" w:rsidRPr="00E81E21" w:rsidRDefault="008B27BE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81E21">
              <w:rPr>
                <w:rFonts w:ascii="Calibri" w:hAnsi="Calibri" w:cs="Calibri"/>
                <w:sz w:val="20"/>
                <w:szCs w:val="20"/>
              </w:rPr>
              <w:t xml:space="preserve">Audience cultivation </w:t>
            </w:r>
          </w:p>
        </w:tc>
      </w:tr>
      <w:tr w:rsidR="008B27BE" w:rsidRPr="00E81E21" w14:paraId="7AECEC1A" w14:textId="77777777" w:rsidTr="008777AF">
        <w:trPr>
          <w:trHeight w:val="624"/>
        </w:trPr>
        <w:tc>
          <w:tcPr>
            <w:tcW w:w="1102" w:type="pct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4E875" w14:textId="77777777" w:rsidR="008B27BE" w:rsidRPr="00E81E21" w:rsidRDefault="008B27BE" w:rsidP="00E81E21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98" w:type="pct"/>
            <w:tcBorders>
              <w:top w:val="nil"/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6B7FB" w14:textId="31373E36" w:rsidR="008B27BE" w:rsidRPr="00E81E21" w:rsidRDefault="008B27BE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81E21">
              <w:rPr>
                <w:rFonts w:ascii="Calibri" w:hAnsi="Calibri" w:cs="Calibri"/>
                <w:sz w:val="20"/>
                <w:szCs w:val="20"/>
              </w:rPr>
              <w:t>Bypassing third party support</w:t>
            </w:r>
          </w:p>
        </w:tc>
      </w:tr>
      <w:tr w:rsidR="008B27BE" w:rsidRPr="00E81E21" w14:paraId="50EE7A66" w14:textId="77777777" w:rsidTr="008777AF">
        <w:trPr>
          <w:trHeight w:val="624"/>
        </w:trPr>
        <w:tc>
          <w:tcPr>
            <w:tcW w:w="1102" w:type="pct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E0CE2" w14:textId="7C736C02" w:rsidR="008B27BE" w:rsidRPr="00E81E21" w:rsidRDefault="008B27BE" w:rsidP="00E81E21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81E21">
              <w:rPr>
                <w:rFonts w:ascii="Calibri" w:hAnsi="Calibri" w:cs="Calibri"/>
                <w:sz w:val="20"/>
                <w:szCs w:val="20"/>
              </w:rPr>
              <w:t>The of technology to allow Huck to develop its independent/countercultural brand identity</w:t>
            </w:r>
          </w:p>
        </w:tc>
        <w:tc>
          <w:tcPr>
            <w:tcW w:w="3898" w:type="pct"/>
            <w:tcBorders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EBBF4" w14:textId="29AC63F1" w:rsidR="008B27BE" w:rsidRPr="00E81E21" w:rsidRDefault="008B27BE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81E21">
              <w:rPr>
                <w:rFonts w:ascii="Calibri" w:hAnsi="Calibri" w:cs="Calibri"/>
                <w:sz w:val="20"/>
                <w:szCs w:val="20"/>
              </w:rPr>
              <w:t>Citizen journalism</w:t>
            </w:r>
          </w:p>
          <w:p w14:paraId="4BFD568F" w14:textId="77777777" w:rsidR="008B27BE" w:rsidRPr="00E81E21" w:rsidRDefault="008B27BE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B27BE" w:rsidRPr="00E81E21" w14:paraId="6AA20DD5" w14:textId="77777777" w:rsidTr="008777AF">
        <w:trPr>
          <w:trHeight w:val="624"/>
        </w:trPr>
        <w:tc>
          <w:tcPr>
            <w:tcW w:w="1102" w:type="pct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45094" w14:textId="77777777" w:rsidR="008B27BE" w:rsidRPr="00E81E21" w:rsidRDefault="008B27BE" w:rsidP="003F0A7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98" w:type="pct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F808A" w14:textId="77777777" w:rsidR="008B27BE" w:rsidRPr="00E81E21" w:rsidRDefault="008B27BE" w:rsidP="008B27BE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81E21">
              <w:rPr>
                <w:rFonts w:ascii="Calibri" w:hAnsi="Calibri" w:cs="Calibri"/>
                <w:sz w:val="20"/>
                <w:szCs w:val="20"/>
              </w:rPr>
              <w:t>Digital utopianism</w:t>
            </w:r>
          </w:p>
          <w:p w14:paraId="6CF413A2" w14:textId="77777777" w:rsidR="008B27BE" w:rsidRPr="00E81E21" w:rsidRDefault="008B27BE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E5CC1DF" w14:textId="27866227" w:rsidR="00ED4E10" w:rsidRDefault="00ED4E10"/>
    <w:tbl>
      <w:tblPr>
        <w:tblStyle w:val="a1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22351"/>
      </w:tblGrid>
      <w:tr w:rsidR="00214B3C" w:rsidRPr="00E81E21" w14:paraId="1700E732" w14:textId="77777777" w:rsidTr="00744E47">
        <w:tc>
          <w:tcPr>
            <w:tcW w:w="500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A09BA" w14:textId="36AB4C15" w:rsidR="00214B3C" w:rsidRPr="00E81E21" w:rsidRDefault="00DA4AD4" w:rsidP="003F0A73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81E21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P</w:t>
            </w:r>
            <w:r w:rsidR="00FD7E83" w:rsidRPr="00E81E21">
              <w:rPr>
                <w:rFonts w:ascii="Calibri" w:hAnsi="Calibri" w:cs="Calibri"/>
                <w:b/>
                <w:sz w:val="28"/>
                <w:szCs w:val="28"/>
              </w:rPr>
              <w:t xml:space="preserve">ractice </w:t>
            </w:r>
            <w:r w:rsidRPr="00E81E21">
              <w:rPr>
                <w:rFonts w:ascii="Calibri" w:hAnsi="Calibri" w:cs="Calibri"/>
                <w:b/>
                <w:sz w:val="28"/>
                <w:szCs w:val="28"/>
              </w:rPr>
              <w:t>area 2</w:t>
            </w:r>
            <w:r w:rsidR="00FD7E83" w:rsidRPr="00E81E21">
              <w:rPr>
                <w:rFonts w:ascii="Calibri" w:hAnsi="Calibri" w:cs="Calibri"/>
                <w:b/>
                <w:sz w:val="28"/>
                <w:szCs w:val="28"/>
              </w:rPr>
              <w:t>: ownership effects</w:t>
            </w:r>
            <w:r w:rsidRPr="00E81E21">
              <w:rPr>
                <w:rFonts w:ascii="Calibri" w:hAnsi="Calibri" w:cs="Calibri"/>
                <w:b/>
                <w:sz w:val="28"/>
                <w:szCs w:val="28"/>
              </w:rPr>
              <w:t xml:space="preserve"> &amp; application of </w:t>
            </w:r>
            <w:r w:rsidR="00FD7E83" w:rsidRPr="00E81E21">
              <w:rPr>
                <w:rFonts w:ascii="Calibri" w:hAnsi="Calibri" w:cs="Calibri"/>
                <w:b/>
                <w:sz w:val="28"/>
                <w:szCs w:val="28"/>
              </w:rPr>
              <w:t xml:space="preserve">Curran and Seaton </w:t>
            </w:r>
            <w:r w:rsidR="00FD7E83" w:rsidRPr="00E81E21">
              <w:rPr>
                <w:rFonts w:ascii="Calibri" w:hAnsi="Calibri" w:cs="Calibri"/>
                <w:sz w:val="24"/>
                <w:szCs w:val="24"/>
              </w:rPr>
              <w:t>(can be applied to both or just one set texts)</w:t>
            </w:r>
          </w:p>
          <w:p w14:paraId="51D50ECA" w14:textId="2DD78026" w:rsidR="00DA4AD4" w:rsidRPr="00E81E21" w:rsidRDefault="00DA4AD4" w:rsidP="003F0A73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2CE4B15A" w14:textId="42BDBDCC" w:rsidR="00CA6E15" w:rsidRPr="00E81E21" w:rsidRDefault="00CA6E15" w:rsidP="003F0A73">
            <w:p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81E21">
              <w:rPr>
                <w:rFonts w:ascii="Calibri" w:hAnsi="Calibri" w:cs="Calibri"/>
                <w:sz w:val="24"/>
                <w:szCs w:val="24"/>
              </w:rPr>
              <w:t>Areas to scope</w:t>
            </w:r>
          </w:p>
          <w:p w14:paraId="31026F3C" w14:textId="39B456A9" w:rsidR="00214B3C" w:rsidRPr="00E81E21" w:rsidRDefault="00FD7E83" w:rsidP="003F0A73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81E21">
              <w:rPr>
                <w:rFonts w:ascii="Calibri" w:hAnsi="Calibri" w:cs="Calibri"/>
                <w:sz w:val="24"/>
                <w:szCs w:val="24"/>
              </w:rPr>
              <w:t xml:space="preserve">Ownership </w:t>
            </w:r>
            <w:r w:rsidR="00CA6E15" w:rsidRPr="00E81E21">
              <w:rPr>
                <w:rFonts w:ascii="Calibri" w:hAnsi="Calibri" w:cs="Calibri"/>
                <w:sz w:val="24"/>
                <w:szCs w:val="24"/>
              </w:rPr>
              <w:t>a</w:t>
            </w:r>
            <w:r w:rsidRPr="00E81E21">
              <w:rPr>
                <w:rFonts w:ascii="Calibri" w:hAnsi="Calibri" w:cs="Calibri"/>
                <w:sz w:val="24"/>
                <w:szCs w:val="24"/>
              </w:rPr>
              <w:t>s a significant factor that determines magazine content.</w:t>
            </w:r>
          </w:p>
          <w:p w14:paraId="08FADC38" w14:textId="77777777" w:rsidR="003F0A73" w:rsidRPr="00E81E21" w:rsidRDefault="00CA6E15" w:rsidP="003F0A73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81E21">
              <w:rPr>
                <w:rFonts w:ascii="Calibri" w:hAnsi="Calibri" w:cs="Calibri"/>
                <w:sz w:val="24"/>
                <w:szCs w:val="24"/>
              </w:rPr>
              <w:t>Other e</w:t>
            </w:r>
            <w:r w:rsidR="00FD7E83" w:rsidRPr="00E81E21">
              <w:rPr>
                <w:rFonts w:ascii="Calibri" w:hAnsi="Calibri" w:cs="Calibri"/>
                <w:sz w:val="24"/>
                <w:szCs w:val="24"/>
              </w:rPr>
              <w:t xml:space="preserve">conomic factors </w:t>
            </w:r>
            <w:r w:rsidRPr="00E81E21">
              <w:rPr>
                <w:rFonts w:ascii="Calibri" w:hAnsi="Calibri" w:cs="Calibri"/>
                <w:sz w:val="24"/>
                <w:szCs w:val="24"/>
              </w:rPr>
              <w:t xml:space="preserve">that </w:t>
            </w:r>
            <w:r w:rsidR="00FD7E83" w:rsidRPr="00E81E21">
              <w:rPr>
                <w:rFonts w:ascii="Calibri" w:hAnsi="Calibri" w:cs="Calibri"/>
                <w:sz w:val="24"/>
                <w:szCs w:val="24"/>
              </w:rPr>
              <w:t xml:space="preserve">play a crucial role in determining magazine content. </w:t>
            </w:r>
          </w:p>
          <w:p w14:paraId="467BD0AA" w14:textId="79889CF8" w:rsidR="00214B3C" w:rsidRPr="00E81E21" w:rsidRDefault="00FD7E83" w:rsidP="003F0A73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E81E21">
              <w:rPr>
                <w:rFonts w:ascii="Calibri" w:hAnsi="Calibri" w:cs="Calibri"/>
                <w:sz w:val="24"/>
                <w:szCs w:val="24"/>
              </w:rPr>
              <w:t>Curran and Seaton argu</w:t>
            </w:r>
            <w:r w:rsidR="00CA6E15" w:rsidRPr="00E81E21">
              <w:rPr>
                <w:rFonts w:ascii="Calibri" w:hAnsi="Calibri" w:cs="Calibri"/>
                <w:sz w:val="24"/>
                <w:szCs w:val="24"/>
              </w:rPr>
              <w:t xml:space="preserve">ments – particularly those surrounding the idea </w:t>
            </w:r>
            <w:r w:rsidRPr="00E81E21">
              <w:rPr>
                <w:rFonts w:ascii="Calibri" w:hAnsi="Calibri" w:cs="Calibri"/>
                <w:sz w:val="24"/>
                <w:szCs w:val="24"/>
              </w:rPr>
              <w:t>that media concentration inhibits content diversity.</w:t>
            </w:r>
          </w:p>
        </w:tc>
      </w:tr>
    </w:tbl>
    <w:p w14:paraId="18B2300D" w14:textId="77777777" w:rsidR="00214B3C" w:rsidRPr="00E81E21" w:rsidRDefault="00214B3C" w:rsidP="003F0A73">
      <w:pPr>
        <w:spacing w:line="240" w:lineRule="auto"/>
        <w:rPr>
          <w:rFonts w:ascii="Calibri" w:hAnsi="Calibri" w:cs="Calibri"/>
          <w:b/>
          <w:sz w:val="28"/>
          <w:szCs w:val="28"/>
        </w:rPr>
      </w:pPr>
    </w:p>
    <w:tbl>
      <w:tblPr>
        <w:tblStyle w:val="a2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4961"/>
        <w:gridCol w:w="8315"/>
        <w:gridCol w:w="9075"/>
      </w:tblGrid>
      <w:tr w:rsidR="00214B3C" w:rsidRPr="00ED4E10" w14:paraId="6E7D9128" w14:textId="77777777" w:rsidTr="008777AF">
        <w:tc>
          <w:tcPr>
            <w:tcW w:w="1110" w:type="pct"/>
            <w:shd w:val="clear" w:color="auto" w:fill="FDE9D9" w:themeFill="accent6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A0FC2" w14:textId="04C7C092" w:rsidR="00214B3C" w:rsidRPr="00ED4E10" w:rsidRDefault="00CA6E15" w:rsidP="003F0A73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D4E10">
              <w:rPr>
                <w:rFonts w:ascii="Calibri" w:hAnsi="Calibri" w:cs="Calibri"/>
                <w:b/>
                <w:sz w:val="20"/>
                <w:szCs w:val="20"/>
              </w:rPr>
              <w:t>Investigation area</w:t>
            </w:r>
          </w:p>
        </w:tc>
        <w:tc>
          <w:tcPr>
            <w:tcW w:w="1860" w:type="pct"/>
            <w:tcBorders>
              <w:bottom w:val="single" w:sz="8" w:space="0" w:color="000000"/>
            </w:tcBorders>
            <w:shd w:val="clear" w:color="auto" w:fill="FDE9D9" w:themeFill="accent6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B3F52" w14:textId="77777777" w:rsidR="00214B3C" w:rsidRPr="00ED4E10" w:rsidRDefault="00FD7E83" w:rsidP="003F0A73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D4E10">
              <w:rPr>
                <w:rFonts w:ascii="Calibri" w:hAnsi="Calibri" w:cs="Calibri"/>
                <w:b/>
                <w:sz w:val="20"/>
                <w:szCs w:val="20"/>
              </w:rPr>
              <w:t>Woman’s Realm</w:t>
            </w:r>
          </w:p>
        </w:tc>
        <w:tc>
          <w:tcPr>
            <w:tcW w:w="2030" w:type="pct"/>
            <w:tcBorders>
              <w:bottom w:val="single" w:sz="8" w:space="0" w:color="000000"/>
            </w:tcBorders>
            <w:shd w:val="clear" w:color="auto" w:fill="FDE9D9" w:themeFill="accent6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90F53" w14:textId="77777777" w:rsidR="00214B3C" w:rsidRPr="00ED4E10" w:rsidRDefault="00FD7E83" w:rsidP="003F0A73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D4E10">
              <w:rPr>
                <w:rFonts w:ascii="Calibri" w:hAnsi="Calibri" w:cs="Calibri"/>
                <w:b/>
                <w:sz w:val="20"/>
                <w:szCs w:val="20"/>
              </w:rPr>
              <w:t xml:space="preserve"> Huck </w:t>
            </w:r>
          </w:p>
        </w:tc>
      </w:tr>
      <w:tr w:rsidR="00ED4E10" w:rsidRPr="00ED4E10" w14:paraId="401CF7E3" w14:textId="77777777" w:rsidTr="008777AF">
        <w:trPr>
          <w:trHeight w:val="1134"/>
        </w:trPr>
        <w:tc>
          <w:tcPr>
            <w:tcW w:w="1110" w:type="pct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69999" w14:textId="77777777" w:rsidR="00ED4E10" w:rsidRPr="00ED4E10" w:rsidRDefault="00ED4E10" w:rsidP="008777AF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D4E10">
              <w:rPr>
                <w:rFonts w:ascii="Calibri" w:hAnsi="Calibri" w:cs="Calibri"/>
                <w:sz w:val="20"/>
                <w:szCs w:val="20"/>
              </w:rPr>
              <w:t xml:space="preserve">The idea that the media is controlled by a small number of companies primarily driven by the logic of profit and power </w:t>
            </w:r>
          </w:p>
          <w:p w14:paraId="63AF7C57" w14:textId="77777777" w:rsidR="00ED4E10" w:rsidRPr="00ED4E10" w:rsidRDefault="00ED4E10" w:rsidP="008777AF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60" w:type="pct"/>
            <w:tcBorders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FACBE" w14:textId="0883DA27" w:rsidR="00ED4E10" w:rsidRPr="00ED4E10" w:rsidRDefault="00ED4E10" w:rsidP="00ED4E1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D4E10">
              <w:rPr>
                <w:rFonts w:ascii="Calibri" w:hAnsi="Calibri" w:cs="Calibri"/>
                <w:sz w:val="20"/>
                <w:szCs w:val="20"/>
              </w:rPr>
              <w:t>Lots of evidence to support this. What is the 1958-61 IPC consolidation?</w:t>
            </w:r>
          </w:p>
        </w:tc>
        <w:tc>
          <w:tcPr>
            <w:tcW w:w="2030" w:type="pct"/>
            <w:tcBorders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B7610" w14:textId="7581CC7D" w:rsidR="00ED4E10" w:rsidRPr="00ED4E10" w:rsidRDefault="00ED4E10" w:rsidP="00ED4E1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D4E10">
              <w:rPr>
                <w:rFonts w:ascii="Calibri" w:hAnsi="Calibri" w:cs="Calibri"/>
                <w:sz w:val="20"/>
                <w:szCs w:val="20"/>
              </w:rPr>
              <w:t xml:space="preserve">Lots of evidence to challenge </w:t>
            </w:r>
            <w:proofErr w:type="spellStart"/>
            <w:r w:rsidRPr="00ED4E10">
              <w:rPr>
                <w:rFonts w:ascii="Calibri" w:hAnsi="Calibri" w:cs="Calibri"/>
                <w:sz w:val="20"/>
                <w:szCs w:val="20"/>
              </w:rPr>
              <w:t>C&amp;S</w:t>
            </w:r>
            <w:proofErr w:type="spellEnd"/>
            <w:r w:rsidRPr="00ED4E10">
              <w:rPr>
                <w:rFonts w:ascii="Calibri" w:hAnsi="Calibri" w:cs="Calibri"/>
                <w:sz w:val="20"/>
                <w:szCs w:val="20"/>
              </w:rPr>
              <w:t xml:space="preserve"> here. In what ways does Huck exemplify the current explosion in independent magazine publishing?</w:t>
            </w:r>
          </w:p>
        </w:tc>
      </w:tr>
      <w:tr w:rsidR="00ED4E10" w:rsidRPr="00ED4E10" w14:paraId="37EB282E" w14:textId="77777777" w:rsidTr="008777AF">
        <w:trPr>
          <w:trHeight w:val="1134"/>
        </w:trPr>
        <w:tc>
          <w:tcPr>
            <w:tcW w:w="1110" w:type="pct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AFE1F" w14:textId="77777777" w:rsidR="00ED4E10" w:rsidRPr="00ED4E10" w:rsidRDefault="00ED4E10" w:rsidP="008777AF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60" w:type="pct"/>
            <w:tcBorders>
              <w:top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3EB76" w14:textId="649033B2" w:rsidR="00ED4E10" w:rsidRPr="00ED4E10" w:rsidRDefault="00ED4E10" w:rsidP="00ED4E1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D4E10">
              <w:rPr>
                <w:rFonts w:ascii="Calibri" w:hAnsi="Calibri" w:cs="Calibri"/>
                <w:sz w:val="20"/>
                <w:szCs w:val="20"/>
              </w:rPr>
              <w:t>Why was there a consolidation? What benefits did it bring?</w:t>
            </w:r>
          </w:p>
        </w:tc>
        <w:tc>
          <w:tcPr>
            <w:tcW w:w="2030" w:type="pct"/>
            <w:tcBorders>
              <w:top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4B81D" w14:textId="627992F5" w:rsidR="00ED4E10" w:rsidRPr="00ED4E10" w:rsidRDefault="00ED4E10" w:rsidP="00ED4E1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D4E10">
              <w:rPr>
                <w:rFonts w:ascii="Calibri" w:hAnsi="Calibri" w:cs="Calibri"/>
                <w:sz w:val="20"/>
                <w:szCs w:val="20"/>
              </w:rPr>
              <w:t xml:space="preserve">What </w:t>
            </w:r>
            <w:r w:rsidR="008777AF" w:rsidRPr="00ED4E10">
              <w:rPr>
                <w:rFonts w:ascii="Calibri" w:hAnsi="Calibri" w:cs="Calibri"/>
                <w:sz w:val="20"/>
                <w:szCs w:val="20"/>
              </w:rPr>
              <w:t>technology-based</w:t>
            </w:r>
            <w:r w:rsidRPr="00ED4E10">
              <w:rPr>
                <w:rFonts w:ascii="Calibri" w:hAnsi="Calibri" w:cs="Calibri"/>
                <w:sz w:val="20"/>
                <w:szCs w:val="20"/>
              </w:rPr>
              <w:t xml:space="preserve"> factors enable independent publishers to set up successfully?</w:t>
            </w:r>
          </w:p>
          <w:p w14:paraId="3A4D05FA" w14:textId="77777777" w:rsidR="00ED4E10" w:rsidRPr="00ED4E10" w:rsidRDefault="00ED4E10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D4E10" w:rsidRPr="00ED4E10" w14:paraId="041EF9C7" w14:textId="77777777" w:rsidTr="008777AF">
        <w:trPr>
          <w:trHeight w:val="1134"/>
        </w:trPr>
        <w:tc>
          <w:tcPr>
            <w:tcW w:w="1110" w:type="pct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136D0" w14:textId="77777777" w:rsidR="00ED4E10" w:rsidRPr="00ED4E10" w:rsidRDefault="00ED4E10" w:rsidP="008777AF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60" w:type="pct"/>
            <w:tcBorders>
              <w:top w:val="nil"/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0BC0E" w14:textId="5889ED64" w:rsidR="00ED4E10" w:rsidRPr="00ED4E10" w:rsidRDefault="00ED4E10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D4E10">
              <w:rPr>
                <w:rFonts w:ascii="Calibri" w:hAnsi="Calibri" w:cs="Calibri"/>
                <w:sz w:val="20"/>
                <w:szCs w:val="20"/>
              </w:rPr>
              <w:t>What horizontal integration benefits did it produce in particular?</w:t>
            </w:r>
          </w:p>
        </w:tc>
        <w:tc>
          <w:tcPr>
            <w:tcW w:w="2030" w:type="pct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2D6C6" w14:textId="77777777" w:rsidR="00ED4E10" w:rsidRPr="00ED4E10" w:rsidRDefault="00ED4E10" w:rsidP="00ED4E1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D4E10">
              <w:rPr>
                <w:rFonts w:ascii="Calibri" w:hAnsi="Calibri" w:cs="Calibri"/>
                <w:sz w:val="20"/>
                <w:szCs w:val="20"/>
              </w:rPr>
              <w:t>What production/distribution benefits does digital technology enable?</w:t>
            </w:r>
          </w:p>
          <w:p w14:paraId="694B2D8A" w14:textId="77777777" w:rsidR="00ED4E10" w:rsidRPr="00ED4E10" w:rsidRDefault="00ED4E10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D4E10" w:rsidRPr="00ED4E10" w14:paraId="3769FA69" w14:textId="77777777" w:rsidTr="008777AF">
        <w:trPr>
          <w:trHeight w:val="1134"/>
        </w:trPr>
        <w:tc>
          <w:tcPr>
            <w:tcW w:w="1110" w:type="pct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DA719" w14:textId="77777777" w:rsidR="00ED4E10" w:rsidRPr="00ED4E10" w:rsidRDefault="00ED4E10" w:rsidP="008777AF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D4E10">
              <w:rPr>
                <w:rFonts w:ascii="Calibri" w:hAnsi="Calibri" w:cs="Calibri"/>
                <w:sz w:val="20"/>
                <w:szCs w:val="20"/>
              </w:rPr>
              <w:t xml:space="preserve">The idea that media concentration generally limits or inhibits variety, </w:t>
            </w:r>
            <w:proofErr w:type="gramStart"/>
            <w:r w:rsidRPr="00ED4E10">
              <w:rPr>
                <w:rFonts w:ascii="Calibri" w:hAnsi="Calibri" w:cs="Calibri"/>
                <w:sz w:val="20"/>
                <w:szCs w:val="20"/>
              </w:rPr>
              <w:t>creativity</w:t>
            </w:r>
            <w:proofErr w:type="gramEnd"/>
            <w:r w:rsidRPr="00ED4E10">
              <w:rPr>
                <w:rFonts w:ascii="Calibri" w:hAnsi="Calibri" w:cs="Calibri"/>
                <w:sz w:val="20"/>
                <w:szCs w:val="20"/>
              </w:rPr>
              <w:t xml:space="preserve"> and quality </w:t>
            </w:r>
          </w:p>
          <w:p w14:paraId="1C5061AC" w14:textId="77777777" w:rsidR="00ED4E10" w:rsidRPr="00ED4E10" w:rsidRDefault="00ED4E10" w:rsidP="008777AF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2BFB310" w14:textId="77777777" w:rsidR="00ED4E10" w:rsidRPr="00ED4E10" w:rsidRDefault="00ED4E10" w:rsidP="008777AF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60" w:type="pct"/>
            <w:tcBorders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60C74" w14:textId="3409E1D3" w:rsidR="00ED4E10" w:rsidRPr="00ED4E10" w:rsidRDefault="00ED4E10" w:rsidP="00ED4E10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D4E10">
              <w:rPr>
                <w:rFonts w:ascii="Calibri" w:hAnsi="Calibri" w:cs="Calibri"/>
                <w:sz w:val="20"/>
                <w:szCs w:val="20"/>
              </w:rPr>
              <w:t>What role does advertising play in inhibiting creativity?</w:t>
            </w:r>
          </w:p>
        </w:tc>
        <w:tc>
          <w:tcPr>
            <w:tcW w:w="2030" w:type="pct"/>
            <w:vMerge w:val="restart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864F3" w14:textId="77777777" w:rsidR="00ED4E10" w:rsidRPr="00ED4E10" w:rsidRDefault="00ED4E10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7785C1ED" w14:textId="77777777" w:rsidR="00ED4E10" w:rsidRPr="00ED4E10" w:rsidRDefault="00ED4E10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16D8C05" w14:textId="77777777" w:rsidR="00ED4E10" w:rsidRPr="00ED4E10" w:rsidRDefault="00ED4E10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42A17D73" w14:textId="77777777" w:rsidR="00ED4E10" w:rsidRPr="00ED4E10" w:rsidRDefault="00ED4E10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48567241" w14:textId="77777777" w:rsidR="00ED4E10" w:rsidRPr="00ED4E10" w:rsidRDefault="00ED4E10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D4E10" w:rsidRPr="00ED4E10" w14:paraId="0A8D0477" w14:textId="77777777" w:rsidTr="008777AF">
        <w:trPr>
          <w:trHeight w:val="1134"/>
        </w:trPr>
        <w:tc>
          <w:tcPr>
            <w:tcW w:w="1110" w:type="pct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9599C" w14:textId="77777777" w:rsidR="00ED4E10" w:rsidRPr="00ED4E10" w:rsidRDefault="00ED4E10" w:rsidP="008777AF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60" w:type="pct"/>
            <w:tcBorders>
              <w:top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F6CBF" w14:textId="1A005225" w:rsidR="00ED4E10" w:rsidRPr="00ED4E10" w:rsidRDefault="00ED4E10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D4E10">
              <w:rPr>
                <w:rFonts w:ascii="Calibri" w:hAnsi="Calibri" w:cs="Calibri"/>
                <w:sz w:val="20"/>
                <w:szCs w:val="20"/>
              </w:rPr>
              <w:t>Evidence to back this up from the set text:</w:t>
            </w:r>
          </w:p>
        </w:tc>
        <w:tc>
          <w:tcPr>
            <w:tcW w:w="2030" w:type="pct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BA246" w14:textId="77777777" w:rsidR="00ED4E10" w:rsidRPr="00ED4E10" w:rsidRDefault="00ED4E10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D4E10" w:rsidRPr="00ED4E10" w14:paraId="047C4F9F" w14:textId="77777777" w:rsidTr="008777AF">
        <w:trPr>
          <w:trHeight w:val="1134"/>
        </w:trPr>
        <w:tc>
          <w:tcPr>
            <w:tcW w:w="1110" w:type="pct"/>
            <w:vMerge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10313" w14:textId="77777777" w:rsidR="00ED4E10" w:rsidRPr="00ED4E10" w:rsidRDefault="00ED4E10" w:rsidP="008777AF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60" w:type="pct"/>
            <w:tcBorders>
              <w:top w:val="nil"/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FE96D" w14:textId="779D9CA3" w:rsidR="00ED4E10" w:rsidRPr="00ED4E10" w:rsidRDefault="00ED4E10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D4E10">
              <w:rPr>
                <w:rFonts w:ascii="Calibri" w:hAnsi="Calibri" w:cs="Calibri"/>
                <w:sz w:val="20"/>
                <w:szCs w:val="20"/>
              </w:rPr>
              <w:t>Evidence to challenge this:</w:t>
            </w:r>
          </w:p>
        </w:tc>
        <w:tc>
          <w:tcPr>
            <w:tcW w:w="2030" w:type="pct"/>
            <w:vMerge/>
            <w:tcBorders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ADCFC" w14:textId="77777777" w:rsidR="00ED4E10" w:rsidRPr="00ED4E10" w:rsidRDefault="00ED4E10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D4E10" w:rsidRPr="00ED4E10" w14:paraId="0990959C" w14:textId="77777777" w:rsidTr="008777AF">
        <w:trPr>
          <w:trHeight w:val="1134"/>
        </w:trPr>
        <w:tc>
          <w:tcPr>
            <w:tcW w:w="1110" w:type="pct"/>
            <w:vMerge w:val="restart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3733A" w14:textId="77777777" w:rsidR="00ED4E10" w:rsidRPr="00ED4E10" w:rsidRDefault="00ED4E10" w:rsidP="008777AF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D4E10">
              <w:rPr>
                <w:rFonts w:ascii="Calibri" w:hAnsi="Calibri" w:cs="Calibri"/>
                <w:sz w:val="20"/>
                <w:szCs w:val="20"/>
              </w:rPr>
              <w:t>The idea that more socially diverse patterns of ownership help to create the conditions for more varied and adventurous media productions</w:t>
            </w:r>
          </w:p>
          <w:p w14:paraId="28F86FE2" w14:textId="77777777" w:rsidR="00ED4E10" w:rsidRPr="00ED4E10" w:rsidRDefault="00ED4E10" w:rsidP="008777AF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60" w:type="pct"/>
            <w:vMerge w:val="restart"/>
            <w:tcBorders>
              <w:bottom w:val="single" w:sz="4" w:space="0" w:color="auto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8F5A9" w14:textId="77777777" w:rsidR="00ED4E10" w:rsidRPr="00ED4E10" w:rsidRDefault="00ED4E10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30" w:type="pct"/>
            <w:tcBorders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73607" w14:textId="73535124" w:rsidR="00ED4E10" w:rsidRPr="00ED4E10" w:rsidRDefault="00ED4E10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D4E10">
              <w:rPr>
                <w:rFonts w:ascii="Calibri" w:hAnsi="Calibri" w:cs="Calibri"/>
                <w:sz w:val="20"/>
                <w:szCs w:val="20"/>
              </w:rPr>
              <w:t>Evidence to back this up from the set text:</w:t>
            </w:r>
          </w:p>
        </w:tc>
      </w:tr>
      <w:tr w:rsidR="00ED4E10" w:rsidRPr="00ED4E10" w14:paraId="107224B3" w14:textId="77777777" w:rsidTr="008777AF">
        <w:trPr>
          <w:trHeight w:val="1134"/>
        </w:trPr>
        <w:tc>
          <w:tcPr>
            <w:tcW w:w="1110" w:type="pct"/>
            <w:vMerge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78768" w14:textId="77777777" w:rsidR="00ED4E10" w:rsidRPr="00ED4E10" w:rsidRDefault="00ED4E10" w:rsidP="003F0A7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60" w:type="pct"/>
            <w:vMerge/>
            <w:tcBorders>
              <w:bottom w:val="single" w:sz="4" w:space="0" w:color="auto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24413" w14:textId="77777777" w:rsidR="00ED4E10" w:rsidRPr="00ED4E10" w:rsidRDefault="00ED4E10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30" w:type="pct"/>
            <w:tcBorders>
              <w:top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A5596" w14:textId="3EA8768C" w:rsidR="00ED4E10" w:rsidRPr="00ED4E10" w:rsidRDefault="00ED4E10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D4E10">
              <w:rPr>
                <w:rFonts w:ascii="Calibri" w:hAnsi="Calibri" w:cs="Calibri"/>
                <w:sz w:val="20"/>
                <w:szCs w:val="20"/>
              </w:rPr>
              <w:t>Evidence to challenge this:</w:t>
            </w:r>
          </w:p>
        </w:tc>
      </w:tr>
      <w:tr w:rsidR="00ED4E10" w:rsidRPr="00ED4E10" w14:paraId="0EAC482E" w14:textId="77777777" w:rsidTr="008777AF">
        <w:trPr>
          <w:trHeight w:val="1134"/>
        </w:trPr>
        <w:tc>
          <w:tcPr>
            <w:tcW w:w="1110" w:type="pct"/>
            <w:vMerge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6AC44" w14:textId="77777777" w:rsidR="00ED4E10" w:rsidRPr="00ED4E10" w:rsidRDefault="00ED4E10" w:rsidP="003F0A73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60" w:type="pct"/>
            <w:vMerge/>
            <w:tcBorders>
              <w:bottom w:val="single" w:sz="4" w:space="0" w:color="auto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B59E2" w14:textId="77777777" w:rsidR="00ED4E10" w:rsidRPr="00ED4E10" w:rsidRDefault="00ED4E10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30" w:type="pct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4213E" w14:textId="65417C76" w:rsidR="00ED4E10" w:rsidRPr="00ED4E10" w:rsidRDefault="00ED4E10" w:rsidP="003F0A73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D4E10">
              <w:rPr>
                <w:rFonts w:ascii="Calibri" w:hAnsi="Calibri" w:cs="Calibri"/>
                <w:sz w:val="20"/>
                <w:szCs w:val="20"/>
              </w:rPr>
              <w:t>What role does advertising play in inhibiting creativity?</w:t>
            </w:r>
          </w:p>
        </w:tc>
      </w:tr>
    </w:tbl>
    <w:p w14:paraId="76517F15" w14:textId="77777777" w:rsidR="00214B3C" w:rsidRPr="00ED4E10" w:rsidRDefault="00214B3C" w:rsidP="003F0A73">
      <w:pPr>
        <w:spacing w:line="240" w:lineRule="auto"/>
        <w:rPr>
          <w:rFonts w:ascii="Calibri" w:hAnsi="Calibri" w:cs="Calibri"/>
          <w:sz w:val="2"/>
          <w:szCs w:val="2"/>
        </w:rPr>
      </w:pPr>
    </w:p>
    <w:sectPr w:rsidR="00214B3C" w:rsidRPr="00ED4E10" w:rsidSect="00ED4E10">
      <w:headerReference w:type="first" r:id="rId10"/>
      <w:pgSz w:w="23811" w:h="16838" w:orient="landscape"/>
      <w:pgMar w:top="720" w:right="720" w:bottom="720" w:left="72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94C0E5" w14:textId="77777777" w:rsidR="00B82DCA" w:rsidRDefault="00B82DCA" w:rsidP="00B82DCA">
      <w:pPr>
        <w:spacing w:line="240" w:lineRule="auto"/>
      </w:pPr>
      <w:r>
        <w:separator/>
      </w:r>
    </w:p>
  </w:endnote>
  <w:endnote w:type="continuationSeparator" w:id="0">
    <w:p w14:paraId="4D35CC5C" w14:textId="77777777" w:rsidR="00B82DCA" w:rsidRDefault="00B82DCA" w:rsidP="00B82D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1D6DEA" w14:textId="77777777" w:rsidR="00B82DCA" w:rsidRDefault="00B82DCA" w:rsidP="00B82DCA">
      <w:pPr>
        <w:spacing w:line="240" w:lineRule="auto"/>
      </w:pPr>
      <w:r>
        <w:separator/>
      </w:r>
    </w:p>
  </w:footnote>
  <w:footnote w:type="continuationSeparator" w:id="0">
    <w:p w14:paraId="1A233A79" w14:textId="77777777" w:rsidR="00B82DCA" w:rsidRDefault="00B82DCA" w:rsidP="00B82D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D5308" w14:textId="4F560C2B" w:rsidR="000B35E6" w:rsidRDefault="000B35E6" w:rsidP="000B35E6">
    <w:pPr>
      <w:pStyle w:val="Header"/>
      <w:jc w:val="right"/>
    </w:pPr>
    <w:r>
      <w:rPr>
        <w:noProof/>
      </w:rPr>
      <w:drawing>
        <wp:inline distT="0" distB="0" distL="0" distR="0" wp14:anchorId="2526E3B2" wp14:editId="0A351FD8">
          <wp:extent cx="1744520" cy="900000"/>
          <wp:effectExtent l="0" t="0" r="8255" b="0"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4520" cy="90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4172"/>
    <w:multiLevelType w:val="hybridMultilevel"/>
    <w:tmpl w:val="F47CE736"/>
    <w:lvl w:ilvl="0" w:tplc="15F82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E62160"/>
    <w:multiLevelType w:val="hybridMultilevel"/>
    <w:tmpl w:val="14F43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45E5F"/>
    <w:multiLevelType w:val="multilevel"/>
    <w:tmpl w:val="69F07B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B3C"/>
    <w:rsid w:val="000057FE"/>
    <w:rsid w:val="000920BE"/>
    <w:rsid w:val="000B35E6"/>
    <w:rsid w:val="00214B3C"/>
    <w:rsid w:val="00243E17"/>
    <w:rsid w:val="00355C47"/>
    <w:rsid w:val="003C45E7"/>
    <w:rsid w:val="003F0A73"/>
    <w:rsid w:val="00526C9C"/>
    <w:rsid w:val="00561738"/>
    <w:rsid w:val="00744E47"/>
    <w:rsid w:val="008777AF"/>
    <w:rsid w:val="008B27BE"/>
    <w:rsid w:val="00A13B14"/>
    <w:rsid w:val="00A50F21"/>
    <w:rsid w:val="00A72C86"/>
    <w:rsid w:val="00B82DCA"/>
    <w:rsid w:val="00CA6E15"/>
    <w:rsid w:val="00CB6726"/>
    <w:rsid w:val="00DA4AD4"/>
    <w:rsid w:val="00DE2144"/>
    <w:rsid w:val="00E12CB4"/>
    <w:rsid w:val="00E81E21"/>
    <w:rsid w:val="00EA6C65"/>
    <w:rsid w:val="00ED4E10"/>
    <w:rsid w:val="00EF0641"/>
    <w:rsid w:val="00F47AAC"/>
    <w:rsid w:val="00FB3095"/>
    <w:rsid w:val="00FD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30E62A"/>
  <w15:docId w15:val="{A07D9158-5FCE-4936-A315-3FB69B987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82DC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DCA"/>
  </w:style>
  <w:style w:type="paragraph" w:styleId="Footer">
    <w:name w:val="footer"/>
    <w:basedOn w:val="Normal"/>
    <w:link w:val="FooterChar"/>
    <w:uiPriority w:val="99"/>
    <w:unhideWhenUsed/>
    <w:rsid w:val="00B82DCA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2DCA"/>
  </w:style>
  <w:style w:type="paragraph" w:styleId="ListParagraph">
    <w:name w:val="List Paragraph"/>
    <w:basedOn w:val="Normal"/>
    <w:uiPriority w:val="34"/>
    <w:qFormat/>
    <w:rsid w:val="00744E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6f98b4f-ba65-4a7d-9a34-48b23de556cb">
      <UserInfo>
        <DisplayName>Johnson, Jo</DisplayName>
        <AccountId>263</AccountId>
        <AccountType/>
      </UserInfo>
      <UserInfo>
        <DisplayName>Sheard, Hayley</DisplayName>
        <AccountId>39803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315D743CEC145AAE9815F14DFC2EE" ma:contentTypeVersion="13" ma:contentTypeDescription="Create a new document." ma:contentTypeScope="" ma:versionID="a4d488a0fb968603aacbdf55891fde2a">
  <xsd:schema xmlns:xsd="http://www.w3.org/2001/XMLSchema" xmlns:xs="http://www.w3.org/2001/XMLSchema" xmlns:p="http://schemas.microsoft.com/office/2006/metadata/properties" xmlns:ns2="82e184b6-85a8-46e3-8566-3c81e2119331" xmlns:ns3="36f98b4f-ba65-4a7d-9a34-48b23de556cb" targetNamespace="http://schemas.microsoft.com/office/2006/metadata/properties" ma:root="true" ma:fieldsID="d8f7d4981aadacc70ab7bd799bbc9b51" ns2:_="" ns3:_="">
    <xsd:import namespace="82e184b6-85a8-46e3-8566-3c81e2119331"/>
    <xsd:import namespace="36f98b4f-ba65-4a7d-9a34-48b23de556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184b6-85a8-46e3-8566-3c81e2119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98b4f-ba65-4a7d-9a34-48b23de556c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A88718-563E-41C8-A730-CCEBE86F7E0B}">
  <ds:schemaRefs>
    <ds:schemaRef ds:uri="http://schemas.microsoft.com/office/2006/metadata/properties"/>
    <ds:schemaRef ds:uri="http://schemas.microsoft.com/office/infopath/2007/PartnerControls"/>
    <ds:schemaRef ds:uri="36f98b4f-ba65-4a7d-9a34-48b23de556cb"/>
  </ds:schemaRefs>
</ds:datastoreItem>
</file>

<file path=customXml/itemProps2.xml><?xml version="1.0" encoding="utf-8"?>
<ds:datastoreItem xmlns:ds="http://schemas.openxmlformats.org/officeDocument/2006/customXml" ds:itemID="{C86E4A3E-8D60-4F87-AC5D-AAF62E2BD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BD1171-DF50-4F86-B5C0-FFB9EE054D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e184b6-85a8-46e3-8566-3c81e2119331"/>
    <ds:schemaRef ds:uri="36f98b4f-ba65-4a7d-9a34-48b23de556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dixon</dc:creator>
  <cp:lastModifiedBy>Quinn, Sally</cp:lastModifiedBy>
  <cp:revision>14</cp:revision>
  <dcterms:created xsi:type="dcterms:W3CDTF">2021-10-06T08:52:00Z</dcterms:created>
  <dcterms:modified xsi:type="dcterms:W3CDTF">2021-10-15T12:18:00Z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0x010100008315D743CEC145AAE9815F14DFC2EE</vt:lpwstr>
  </property>
</Properties>
</file>