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3633" w14:textId="0682D683" w:rsidR="00B84520" w:rsidRDefault="00B84520" w:rsidP="00B84520">
      <w:pPr>
        <w:pStyle w:val="Heading1"/>
      </w:pPr>
      <w:r>
        <w:t xml:space="preserve">Attachment: </w:t>
      </w:r>
      <w:r>
        <w:t>Bowlby’s Maternal Deprivation Notes</w:t>
      </w:r>
    </w:p>
    <w:p w14:paraId="12686DE4" w14:textId="77777777" w:rsidR="00B84520" w:rsidRDefault="00B84520" w:rsidP="00B84520">
      <w:pPr>
        <w:pStyle w:val="Heading2"/>
      </w:pPr>
      <w:r>
        <w:t>A01 - description</w:t>
      </w:r>
    </w:p>
    <w:p w14:paraId="4B4C7FC5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Read ‘The specification </w:t>
      </w:r>
      <w:proofErr w:type="spellStart"/>
      <w:r>
        <w:t>says’</w:t>
      </w:r>
      <w:proofErr w:type="spellEnd"/>
      <w:r>
        <w:t xml:space="preserve"> section</w:t>
      </w:r>
    </w:p>
    <w:p w14:paraId="50CE8E65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>Check the Lifelines – make sure you scan these to understand the reading</w:t>
      </w:r>
    </w:p>
    <w:p w14:paraId="1F398CC3" w14:textId="16FBDDED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Make structured notes from these headings. You need to be able to clearly describe </w:t>
      </w:r>
      <w:r>
        <w:t xml:space="preserve">the theory and how it is supported by the 44 </w:t>
      </w:r>
      <w:proofErr w:type="gramStart"/>
      <w:r>
        <w:t>thieves</w:t>
      </w:r>
      <w:proofErr w:type="gramEnd"/>
      <w:r>
        <w:t xml:space="preserve"> study. </w:t>
      </w:r>
    </w:p>
    <w:p w14:paraId="7BB15818" w14:textId="1D73953B" w:rsidR="00B84520" w:rsidRPr="00B84520" w:rsidRDefault="00B84520" w:rsidP="00B84520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>Define: Maternal Deprivation</w:t>
      </w:r>
    </w:p>
    <w:p w14:paraId="31F19F28" w14:textId="27B56699" w:rsidR="00B84520" w:rsidRPr="00B84520" w:rsidRDefault="00B84520" w:rsidP="00B84520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>Outline: what impact does maternal deprivation have?</w:t>
      </w:r>
    </w:p>
    <w:p w14:paraId="14EB38A5" w14:textId="174636CF" w:rsidR="00B84520" w:rsidRDefault="00B84520" w:rsidP="00B84520">
      <w:pPr>
        <w:pStyle w:val="ListParagraph"/>
        <w:numPr>
          <w:ilvl w:val="1"/>
          <w:numId w:val="1"/>
        </w:numPr>
      </w:pPr>
      <w:r>
        <w:t>Separation versus deprivation</w:t>
      </w:r>
    </w:p>
    <w:p w14:paraId="4736AAE0" w14:textId="3960A7F0" w:rsidR="00B84520" w:rsidRDefault="00B84520" w:rsidP="00B84520">
      <w:pPr>
        <w:pStyle w:val="ListParagraph"/>
        <w:numPr>
          <w:ilvl w:val="1"/>
          <w:numId w:val="1"/>
        </w:numPr>
      </w:pPr>
      <w:r>
        <w:t>The critical period</w:t>
      </w:r>
    </w:p>
    <w:p w14:paraId="3AECD680" w14:textId="13671962" w:rsidR="00B84520" w:rsidRDefault="00B84520" w:rsidP="00B84520">
      <w:pPr>
        <w:pStyle w:val="ListParagraph"/>
        <w:numPr>
          <w:ilvl w:val="1"/>
          <w:numId w:val="1"/>
        </w:numPr>
      </w:pPr>
      <w:r>
        <w:t>Effects on development: intellectual and emotional development</w:t>
      </w:r>
    </w:p>
    <w:p w14:paraId="05A382DD" w14:textId="127975B4" w:rsidR="00B84520" w:rsidRDefault="00B84520" w:rsidP="00B84520">
      <w:pPr>
        <w:pStyle w:val="ListParagraph"/>
        <w:numPr>
          <w:ilvl w:val="1"/>
          <w:numId w:val="1"/>
        </w:numPr>
      </w:pPr>
      <w:r>
        <w:t>44 thieves: procedure and findings (linked to maternal deprivation theory)</w:t>
      </w:r>
    </w:p>
    <w:p w14:paraId="1EE8E052" w14:textId="01F4F53E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Wally Extension – see the E link in the Digital Book on the </w:t>
      </w:r>
      <w:r>
        <w:t>Ernst (1988)</w:t>
      </w:r>
      <w:r>
        <w:t xml:space="preserve"> study </w:t>
      </w:r>
    </w:p>
    <w:p w14:paraId="66F25D1D" w14:textId="77777777" w:rsidR="00B84520" w:rsidRDefault="00B84520" w:rsidP="00B84520">
      <w:pPr>
        <w:pStyle w:val="Heading2"/>
      </w:pPr>
      <w:r>
        <w:t>A03 – Evaluation</w:t>
      </w:r>
    </w:p>
    <w:p w14:paraId="262A277C" w14:textId="4965B71A" w:rsidR="00B84520" w:rsidRDefault="00B84520" w:rsidP="00B84520">
      <w:r>
        <w:t>Use Point-Relevance-Conclude when doing A03 notes</w:t>
      </w:r>
      <w:r>
        <w:t xml:space="preserve"> – refer to feedback from your assessments on using this paragraph system to best effect / maximum marks.</w:t>
      </w:r>
    </w:p>
    <w:tbl>
      <w:tblPr>
        <w:tblStyle w:val="TableGrid"/>
        <w:tblW w:w="5421" w:type="pct"/>
        <w:tblLook w:val="0420" w:firstRow="1" w:lastRow="0" w:firstColumn="0" w:lastColumn="0" w:noHBand="0" w:noVBand="1"/>
      </w:tblPr>
      <w:tblGrid>
        <w:gridCol w:w="4019"/>
        <w:gridCol w:w="5756"/>
      </w:tblGrid>
      <w:tr w:rsidR="00B84520" w:rsidRPr="00B84520" w14:paraId="7F693341" w14:textId="77777777" w:rsidTr="00B84520">
        <w:trPr>
          <w:trHeight w:val="584"/>
        </w:trPr>
        <w:tc>
          <w:tcPr>
            <w:tcW w:w="2056" w:type="pct"/>
            <w:hideMark/>
          </w:tcPr>
          <w:p w14:paraId="760A8209" w14:textId="77777777" w:rsidR="00B84520" w:rsidRPr="00B84520" w:rsidRDefault="00B84520" w:rsidP="00B84520">
            <w:pPr>
              <w:spacing w:after="160" w:line="278" w:lineRule="auto"/>
            </w:pPr>
            <w:r w:rsidRPr="00B84520">
              <w:rPr>
                <w:b/>
                <w:bCs/>
              </w:rPr>
              <w:t>Strengths</w:t>
            </w:r>
          </w:p>
        </w:tc>
        <w:tc>
          <w:tcPr>
            <w:tcW w:w="2944" w:type="pct"/>
            <w:hideMark/>
          </w:tcPr>
          <w:p w14:paraId="0C2B97BF" w14:textId="77777777" w:rsidR="00B84520" w:rsidRPr="00B84520" w:rsidRDefault="00B84520" w:rsidP="00B84520">
            <w:pPr>
              <w:spacing w:after="160" w:line="278" w:lineRule="auto"/>
            </w:pPr>
            <w:r w:rsidRPr="00B84520">
              <w:rPr>
                <w:b/>
                <w:bCs/>
              </w:rPr>
              <w:t>Weaknesses</w:t>
            </w:r>
          </w:p>
        </w:tc>
      </w:tr>
      <w:tr w:rsidR="00B84520" w:rsidRPr="00B84520" w14:paraId="15AD5785" w14:textId="77777777" w:rsidTr="00B84520">
        <w:trPr>
          <w:trHeight w:val="584"/>
        </w:trPr>
        <w:tc>
          <w:tcPr>
            <w:tcW w:w="2056" w:type="pct"/>
            <w:hideMark/>
          </w:tcPr>
          <w:p w14:paraId="01E03FA6" w14:textId="5F4F56D1" w:rsidR="00B84520" w:rsidRPr="00B84520" w:rsidRDefault="00B84520" w:rsidP="00B84520">
            <w:pPr>
              <w:spacing w:after="160" w:line="278" w:lineRule="auto"/>
            </w:pPr>
            <w:r w:rsidRPr="00B84520">
              <w:t xml:space="preserve">Counterpoint – Levy’s </w:t>
            </w:r>
            <w:r>
              <w:sym w:font="Wingdings" w:char="F0E0"/>
            </w:r>
            <w:r>
              <w:t xml:space="preserve"> </w:t>
            </w:r>
            <w:r w:rsidRPr="00B84520">
              <w:t>maternal deprivation can have LT effects</w:t>
            </w:r>
          </w:p>
        </w:tc>
        <w:tc>
          <w:tcPr>
            <w:tcW w:w="2944" w:type="pct"/>
            <w:hideMark/>
          </w:tcPr>
          <w:p w14:paraId="12F68086" w14:textId="77777777" w:rsidR="00B84520" w:rsidRPr="00B84520" w:rsidRDefault="00B84520" w:rsidP="00B84520">
            <w:pPr>
              <w:spacing w:after="160" w:line="278" w:lineRule="auto"/>
            </w:pPr>
            <w:r w:rsidRPr="00B84520">
              <w:t>Flawed evidence</w:t>
            </w:r>
          </w:p>
        </w:tc>
      </w:tr>
      <w:tr w:rsidR="00B84520" w:rsidRPr="00B84520" w14:paraId="5E741A61" w14:textId="77777777" w:rsidTr="00B84520">
        <w:trPr>
          <w:trHeight w:val="584"/>
        </w:trPr>
        <w:tc>
          <w:tcPr>
            <w:tcW w:w="2056" w:type="pct"/>
            <w:hideMark/>
          </w:tcPr>
          <w:p w14:paraId="360354B2" w14:textId="77777777" w:rsidR="00B84520" w:rsidRPr="00B84520" w:rsidRDefault="00B84520" w:rsidP="00B84520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38D5002A" w14:textId="77777777" w:rsidR="00B84520" w:rsidRPr="00B84520" w:rsidRDefault="00B84520" w:rsidP="00B84520">
            <w:pPr>
              <w:spacing w:after="160" w:line="278" w:lineRule="auto"/>
            </w:pPr>
            <w:r w:rsidRPr="00B84520">
              <w:t>Confusion between deprivation and privation</w:t>
            </w:r>
          </w:p>
        </w:tc>
      </w:tr>
      <w:tr w:rsidR="00B84520" w:rsidRPr="00B84520" w14:paraId="4BDB5957" w14:textId="77777777" w:rsidTr="00B84520">
        <w:trPr>
          <w:trHeight w:val="584"/>
        </w:trPr>
        <w:tc>
          <w:tcPr>
            <w:tcW w:w="2056" w:type="pct"/>
            <w:hideMark/>
          </w:tcPr>
          <w:p w14:paraId="2724F440" w14:textId="77777777" w:rsidR="00B84520" w:rsidRPr="00B84520" w:rsidRDefault="00B84520" w:rsidP="00B84520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4FBAFC23" w14:textId="77777777" w:rsidR="00B84520" w:rsidRPr="00B84520" w:rsidRDefault="00B84520" w:rsidP="00B84520">
            <w:pPr>
              <w:spacing w:after="160" w:line="278" w:lineRule="auto"/>
            </w:pPr>
            <w:r w:rsidRPr="00B84520">
              <w:t>Is the period Critical or Sensitive?</w:t>
            </w:r>
          </w:p>
          <w:p w14:paraId="5367B018" w14:textId="4A90C56E" w:rsidR="00B84520" w:rsidRPr="00B84520" w:rsidRDefault="00B84520" w:rsidP="00B84520">
            <w:pPr>
              <w:spacing w:after="160" w:line="278" w:lineRule="auto"/>
            </w:pPr>
            <w:r w:rsidRPr="00B84520">
              <w:t>Czech Twins – emotionally abused from 18 months to 7 years, BUT recovered by teens (</w:t>
            </w:r>
            <w:proofErr w:type="spellStart"/>
            <w:r w:rsidRPr="00B84520">
              <w:t>Koluchova</w:t>
            </w:r>
            <w:proofErr w:type="spellEnd"/>
            <w:r w:rsidRPr="00B84520">
              <w:t>, 1976)</w:t>
            </w:r>
          </w:p>
        </w:tc>
      </w:tr>
      <w:tr w:rsidR="00B84520" w:rsidRPr="00B84520" w14:paraId="252FD40F" w14:textId="77777777" w:rsidTr="00B84520">
        <w:trPr>
          <w:trHeight w:val="584"/>
        </w:trPr>
        <w:tc>
          <w:tcPr>
            <w:tcW w:w="5000" w:type="pct"/>
            <w:gridSpan w:val="2"/>
            <w:hideMark/>
          </w:tcPr>
          <w:p w14:paraId="38FF4987" w14:textId="77777777" w:rsidR="00B84520" w:rsidRPr="00B84520" w:rsidRDefault="00B84520" w:rsidP="00B84520">
            <w:pPr>
              <w:spacing w:after="160" w:line="278" w:lineRule="auto"/>
            </w:pPr>
            <w:r w:rsidRPr="00B84520">
              <w:t>Conflicting evidence</w:t>
            </w:r>
          </w:p>
          <w:p w14:paraId="10A85775" w14:textId="27C1A2D6" w:rsidR="00B84520" w:rsidRPr="00B84520" w:rsidRDefault="00B84520" w:rsidP="00B84520">
            <w:pPr>
              <w:spacing w:after="160" w:line="278" w:lineRule="auto"/>
            </w:pPr>
            <w:r w:rsidRPr="00B84520">
              <w:t>Lewis (1954) – failed replication</w:t>
            </w:r>
            <w:r>
              <w:t xml:space="preserve"> </w:t>
            </w:r>
            <w:r w:rsidRPr="00B84520">
              <w:rPr>
                <w:b/>
                <w:bCs/>
                <w:i/>
                <w:iCs/>
              </w:rPr>
              <w:t>versus</w:t>
            </w:r>
            <w:r>
              <w:t xml:space="preserve"> </w:t>
            </w:r>
            <w:r w:rsidRPr="00B84520">
              <w:t>Gao et al. (2010) – link between adult psychopathy and poor maternal care</w:t>
            </w:r>
          </w:p>
        </w:tc>
      </w:tr>
    </w:tbl>
    <w:p w14:paraId="31983080" w14:textId="77777777" w:rsidR="00B84520" w:rsidRDefault="00B84520" w:rsidP="00B84520"/>
    <w:p w14:paraId="0632E8EC" w14:textId="77777777" w:rsidR="00B84520" w:rsidRDefault="00B84520" w:rsidP="00B84520">
      <w:pPr>
        <w:pStyle w:val="Heading2"/>
      </w:pPr>
      <w:r>
        <w:t>Quiz, Apply It</w:t>
      </w:r>
    </w:p>
    <w:p w14:paraId="6A1E5264" w14:textId="77777777" w:rsidR="00B84520" w:rsidRDefault="00B84520" w:rsidP="00B84520">
      <w:pPr>
        <w:pStyle w:val="ListParagraph"/>
        <w:numPr>
          <w:ilvl w:val="0"/>
          <w:numId w:val="2"/>
        </w:numPr>
      </w:pPr>
      <w:r>
        <w:t>Complete the quiz to test your understanding</w:t>
      </w:r>
    </w:p>
    <w:p w14:paraId="700EFB29" w14:textId="0CFB427F" w:rsidR="00B84520" w:rsidRDefault="00B84520" w:rsidP="00A83F0C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the</w:t>
      </w:r>
      <w:proofErr w:type="spellEnd"/>
      <w:r>
        <w:t xml:space="preserve"> Apply It questions and check your answers</w:t>
      </w:r>
      <w:r>
        <w:t xml:space="preserve"> – write your answers into your Attachment books after your notes on this topic.</w:t>
      </w:r>
    </w:p>
    <w:p w14:paraId="45545245" w14:textId="77777777" w:rsidR="00B84520" w:rsidRDefault="00B84520" w:rsidP="00B84520">
      <w:pPr>
        <w:pStyle w:val="Heading1"/>
      </w:pPr>
      <w:r>
        <w:br w:type="page"/>
      </w:r>
      <w:r>
        <w:lastRenderedPageBreak/>
        <w:t>Attachment: Bowlby’s Maternal Deprivation Notes</w:t>
      </w:r>
    </w:p>
    <w:p w14:paraId="4EE503BF" w14:textId="77777777" w:rsidR="00B84520" w:rsidRDefault="00B84520" w:rsidP="00B84520">
      <w:pPr>
        <w:pStyle w:val="Heading2"/>
      </w:pPr>
      <w:r>
        <w:t>A01 - description</w:t>
      </w:r>
    </w:p>
    <w:p w14:paraId="42CD98B1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Read ‘The specification </w:t>
      </w:r>
      <w:proofErr w:type="spellStart"/>
      <w:r>
        <w:t>says’</w:t>
      </w:r>
      <w:proofErr w:type="spellEnd"/>
      <w:r>
        <w:t xml:space="preserve"> section</w:t>
      </w:r>
    </w:p>
    <w:p w14:paraId="6467A420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>Check the Lifelines – make sure you scan these to understand the reading</w:t>
      </w:r>
    </w:p>
    <w:p w14:paraId="77105A0E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Make structured notes from these headings. You need to be able to clearly describe the theory and how it is supported by the 44 </w:t>
      </w:r>
      <w:proofErr w:type="gramStart"/>
      <w:r>
        <w:t>thieves</w:t>
      </w:r>
      <w:proofErr w:type="gramEnd"/>
      <w:r>
        <w:t xml:space="preserve"> study. </w:t>
      </w:r>
    </w:p>
    <w:p w14:paraId="495BC3A5" w14:textId="77777777" w:rsidR="00B84520" w:rsidRPr="00B84520" w:rsidRDefault="00B84520" w:rsidP="00B84520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>Define: Maternal Deprivation</w:t>
      </w:r>
    </w:p>
    <w:p w14:paraId="606D74D2" w14:textId="77777777" w:rsidR="00B84520" w:rsidRPr="00B84520" w:rsidRDefault="00B84520" w:rsidP="00B84520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>Outline: what impact does maternal deprivation have?</w:t>
      </w:r>
    </w:p>
    <w:p w14:paraId="62277AFF" w14:textId="77777777" w:rsidR="00B84520" w:rsidRDefault="00B84520" w:rsidP="00B84520">
      <w:pPr>
        <w:pStyle w:val="ListParagraph"/>
        <w:numPr>
          <w:ilvl w:val="1"/>
          <w:numId w:val="1"/>
        </w:numPr>
      </w:pPr>
      <w:r>
        <w:t>Separation versus deprivation</w:t>
      </w:r>
    </w:p>
    <w:p w14:paraId="1FA67942" w14:textId="77777777" w:rsidR="00B84520" w:rsidRDefault="00B84520" w:rsidP="00B84520">
      <w:pPr>
        <w:pStyle w:val="ListParagraph"/>
        <w:numPr>
          <w:ilvl w:val="1"/>
          <w:numId w:val="1"/>
        </w:numPr>
      </w:pPr>
      <w:r>
        <w:t>The critical period</w:t>
      </w:r>
    </w:p>
    <w:p w14:paraId="50868CAD" w14:textId="77777777" w:rsidR="00B84520" w:rsidRDefault="00B84520" w:rsidP="00B84520">
      <w:pPr>
        <w:pStyle w:val="ListParagraph"/>
        <w:numPr>
          <w:ilvl w:val="1"/>
          <w:numId w:val="1"/>
        </w:numPr>
      </w:pPr>
      <w:r>
        <w:t>Effects on development: intellectual and emotional development</w:t>
      </w:r>
    </w:p>
    <w:p w14:paraId="54CFAF6C" w14:textId="77777777" w:rsidR="00B84520" w:rsidRDefault="00B84520" w:rsidP="00B84520">
      <w:pPr>
        <w:pStyle w:val="ListParagraph"/>
        <w:numPr>
          <w:ilvl w:val="1"/>
          <w:numId w:val="1"/>
        </w:numPr>
      </w:pPr>
      <w:r>
        <w:t>44 thieves: procedure and findings (linked to maternal deprivation theory)</w:t>
      </w:r>
    </w:p>
    <w:p w14:paraId="3E89B5A0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 xml:space="preserve">Wally Extension – see the E link in the Digital Book on the Ernst (1988) study </w:t>
      </w:r>
    </w:p>
    <w:p w14:paraId="44098A79" w14:textId="77777777" w:rsidR="00B84520" w:rsidRDefault="00B84520" w:rsidP="00B84520">
      <w:pPr>
        <w:pStyle w:val="Heading2"/>
      </w:pPr>
      <w:r>
        <w:t>A03 – Evaluation</w:t>
      </w:r>
    </w:p>
    <w:p w14:paraId="3D122B82" w14:textId="77777777" w:rsidR="00B84520" w:rsidRDefault="00B84520" w:rsidP="00B84520">
      <w:r>
        <w:t>Use Point-Relevance-Conclude when doing A03 notes – refer to feedback from your assessments on using this paragraph system to best effect / maximum marks.</w:t>
      </w:r>
    </w:p>
    <w:tbl>
      <w:tblPr>
        <w:tblStyle w:val="TableGrid"/>
        <w:tblW w:w="5421" w:type="pct"/>
        <w:tblLook w:val="0420" w:firstRow="1" w:lastRow="0" w:firstColumn="0" w:lastColumn="0" w:noHBand="0" w:noVBand="1"/>
      </w:tblPr>
      <w:tblGrid>
        <w:gridCol w:w="4019"/>
        <w:gridCol w:w="5756"/>
      </w:tblGrid>
      <w:tr w:rsidR="00B84520" w:rsidRPr="00B84520" w14:paraId="298085B1" w14:textId="77777777" w:rsidTr="000251A4">
        <w:trPr>
          <w:trHeight w:val="584"/>
        </w:trPr>
        <w:tc>
          <w:tcPr>
            <w:tcW w:w="2056" w:type="pct"/>
            <w:hideMark/>
          </w:tcPr>
          <w:p w14:paraId="7D1BF51C" w14:textId="77777777" w:rsidR="00B84520" w:rsidRPr="00B84520" w:rsidRDefault="00B84520" w:rsidP="000251A4">
            <w:pPr>
              <w:spacing w:after="160" w:line="278" w:lineRule="auto"/>
            </w:pPr>
            <w:r w:rsidRPr="00B84520">
              <w:rPr>
                <w:b/>
                <w:bCs/>
              </w:rPr>
              <w:t>Strengths</w:t>
            </w:r>
          </w:p>
        </w:tc>
        <w:tc>
          <w:tcPr>
            <w:tcW w:w="2944" w:type="pct"/>
            <w:hideMark/>
          </w:tcPr>
          <w:p w14:paraId="3497400A" w14:textId="77777777" w:rsidR="00B84520" w:rsidRPr="00B84520" w:rsidRDefault="00B84520" w:rsidP="000251A4">
            <w:pPr>
              <w:spacing w:after="160" w:line="278" w:lineRule="auto"/>
            </w:pPr>
            <w:r w:rsidRPr="00B84520">
              <w:rPr>
                <w:b/>
                <w:bCs/>
              </w:rPr>
              <w:t>Weaknesses</w:t>
            </w:r>
          </w:p>
        </w:tc>
      </w:tr>
      <w:tr w:rsidR="00B84520" w:rsidRPr="00B84520" w14:paraId="619F0D6E" w14:textId="77777777" w:rsidTr="000251A4">
        <w:trPr>
          <w:trHeight w:val="584"/>
        </w:trPr>
        <w:tc>
          <w:tcPr>
            <w:tcW w:w="2056" w:type="pct"/>
            <w:hideMark/>
          </w:tcPr>
          <w:p w14:paraId="4295AAC5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 xml:space="preserve">Counterpoint – Levy’s </w:t>
            </w:r>
            <w:r>
              <w:sym w:font="Wingdings" w:char="F0E0"/>
            </w:r>
            <w:r>
              <w:t xml:space="preserve"> </w:t>
            </w:r>
            <w:r w:rsidRPr="00B84520">
              <w:t>maternal deprivation can have LT effects</w:t>
            </w:r>
          </w:p>
        </w:tc>
        <w:tc>
          <w:tcPr>
            <w:tcW w:w="2944" w:type="pct"/>
            <w:hideMark/>
          </w:tcPr>
          <w:p w14:paraId="02C52EBF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Flawed evidence</w:t>
            </w:r>
          </w:p>
        </w:tc>
      </w:tr>
      <w:tr w:rsidR="00B84520" w:rsidRPr="00B84520" w14:paraId="73FDA494" w14:textId="77777777" w:rsidTr="000251A4">
        <w:trPr>
          <w:trHeight w:val="584"/>
        </w:trPr>
        <w:tc>
          <w:tcPr>
            <w:tcW w:w="2056" w:type="pct"/>
            <w:hideMark/>
          </w:tcPr>
          <w:p w14:paraId="2DD33012" w14:textId="77777777" w:rsidR="00B84520" w:rsidRPr="00B84520" w:rsidRDefault="00B84520" w:rsidP="000251A4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19E7FDBB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Confusion between deprivation and privation</w:t>
            </w:r>
          </w:p>
        </w:tc>
      </w:tr>
      <w:tr w:rsidR="00B84520" w:rsidRPr="00B84520" w14:paraId="66DCF503" w14:textId="77777777" w:rsidTr="000251A4">
        <w:trPr>
          <w:trHeight w:val="584"/>
        </w:trPr>
        <w:tc>
          <w:tcPr>
            <w:tcW w:w="2056" w:type="pct"/>
            <w:hideMark/>
          </w:tcPr>
          <w:p w14:paraId="649FC410" w14:textId="77777777" w:rsidR="00B84520" w:rsidRPr="00B84520" w:rsidRDefault="00B84520" w:rsidP="000251A4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60319538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Is the period Critical or Sensitive?</w:t>
            </w:r>
          </w:p>
          <w:p w14:paraId="69366566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Czech Twins – emotionally abused from 18 months to 7 years, BUT recovered by teens (</w:t>
            </w:r>
            <w:proofErr w:type="spellStart"/>
            <w:r w:rsidRPr="00B84520">
              <w:t>Koluchova</w:t>
            </w:r>
            <w:proofErr w:type="spellEnd"/>
            <w:r w:rsidRPr="00B84520">
              <w:t>, 1976)</w:t>
            </w:r>
          </w:p>
        </w:tc>
      </w:tr>
      <w:tr w:rsidR="00B84520" w:rsidRPr="00B84520" w14:paraId="7189C0B1" w14:textId="77777777" w:rsidTr="000251A4">
        <w:trPr>
          <w:trHeight w:val="584"/>
        </w:trPr>
        <w:tc>
          <w:tcPr>
            <w:tcW w:w="5000" w:type="pct"/>
            <w:gridSpan w:val="2"/>
            <w:hideMark/>
          </w:tcPr>
          <w:p w14:paraId="45B050B4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Conflicting evidence</w:t>
            </w:r>
          </w:p>
          <w:p w14:paraId="1814D05A" w14:textId="77777777" w:rsidR="00B84520" w:rsidRPr="00B84520" w:rsidRDefault="00B84520" w:rsidP="000251A4">
            <w:pPr>
              <w:spacing w:after="160" w:line="278" w:lineRule="auto"/>
            </w:pPr>
            <w:r w:rsidRPr="00B84520">
              <w:t>Lewis (1954) – failed replication</w:t>
            </w:r>
            <w:r>
              <w:t xml:space="preserve"> </w:t>
            </w:r>
            <w:r w:rsidRPr="00B84520">
              <w:rPr>
                <w:b/>
                <w:bCs/>
                <w:i/>
                <w:iCs/>
              </w:rPr>
              <w:t>versus</w:t>
            </w:r>
            <w:r>
              <w:t xml:space="preserve"> </w:t>
            </w:r>
            <w:r w:rsidRPr="00B84520">
              <w:t>Gao et al. (2010) – link between adult psychopathy and poor maternal care</w:t>
            </w:r>
          </w:p>
        </w:tc>
      </w:tr>
    </w:tbl>
    <w:p w14:paraId="4CB248C0" w14:textId="77777777" w:rsidR="00B84520" w:rsidRDefault="00B84520" w:rsidP="00B84520"/>
    <w:p w14:paraId="6E9DD0BA" w14:textId="77777777" w:rsidR="00B84520" w:rsidRDefault="00B84520" w:rsidP="00B84520">
      <w:pPr>
        <w:pStyle w:val="Heading2"/>
      </w:pPr>
      <w:r>
        <w:t>Quiz, Apply It</w:t>
      </w:r>
    </w:p>
    <w:p w14:paraId="375D6DC0" w14:textId="77777777" w:rsidR="00B84520" w:rsidRDefault="00B84520" w:rsidP="00B84520">
      <w:pPr>
        <w:pStyle w:val="ListParagraph"/>
        <w:numPr>
          <w:ilvl w:val="0"/>
          <w:numId w:val="2"/>
        </w:numPr>
      </w:pPr>
      <w:r>
        <w:t>Complete the quiz to test your understanding</w:t>
      </w:r>
    </w:p>
    <w:p w14:paraId="16483419" w14:textId="77777777" w:rsidR="00B84520" w:rsidRDefault="00B84520" w:rsidP="00B84520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the</w:t>
      </w:r>
      <w:proofErr w:type="spellEnd"/>
      <w:r>
        <w:t xml:space="preserve"> Apply It questions and check your answers – write your answers into your Attachment books after your notes on this topic.</w:t>
      </w:r>
    </w:p>
    <w:p w14:paraId="7BE7F6FD" w14:textId="6B035249" w:rsidR="008E23AD" w:rsidRDefault="008E23AD" w:rsidP="00B84520"/>
    <w:sectPr w:rsidR="008E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292"/>
    <w:multiLevelType w:val="hybridMultilevel"/>
    <w:tmpl w:val="4772576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72FA"/>
    <w:multiLevelType w:val="hybridMultilevel"/>
    <w:tmpl w:val="5974082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83915">
    <w:abstractNumId w:val="1"/>
  </w:num>
  <w:num w:numId="2" w16cid:durableId="195994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20"/>
    <w:rsid w:val="007E7741"/>
    <w:rsid w:val="008E23AD"/>
    <w:rsid w:val="00B84520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A2B48"/>
  <w15:chartTrackingRefBased/>
  <w15:docId w15:val="{974BE2C4-409F-EB45-B06D-EB92DC4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20"/>
  </w:style>
  <w:style w:type="paragraph" w:styleId="Heading1">
    <w:name w:val="heading 1"/>
    <w:basedOn w:val="Normal"/>
    <w:next w:val="Normal"/>
    <w:link w:val="Heading1Char"/>
    <w:uiPriority w:val="9"/>
    <w:qFormat/>
    <w:rsid w:val="00B8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E7B81-C0C0-40DC-8F0A-99413D7661C3}"/>
</file>

<file path=customXml/itemProps2.xml><?xml version="1.0" encoding="utf-8"?>
<ds:datastoreItem xmlns:ds="http://schemas.openxmlformats.org/officeDocument/2006/customXml" ds:itemID="{0F5575A9-9CFE-44F1-94F1-343ABB24E08C}"/>
</file>

<file path=customXml/itemProps3.xml><?xml version="1.0" encoding="utf-8"?>
<ds:datastoreItem xmlns:ds="http://schemas.openxmlformats.org/officeDocument/2006/customXml" ds:itemID="{37EB2523-21D0-493B-A39E-9F5B74583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2025-03-22T14:52:00Z</dcterms:created>
  <dcterms:modified xsi:type="dcterms:W3CDTF">2025-03-22T14:59:00Z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