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AC7F0" w14:textId="77777777" w:rsidR="00631296" w:rsidRDefault="005F5189">
      <w:pPr>
        <w:pStyle w:val="Heading2"/>
      </w:pPr>
      <w:bookmarkStart w:id="0" w:name="_el3lacsub6qa" w:colFirst="0" w:colLast="0"/>
      <w:bookmarkEnd w:id="0"/>
      <w:r>
        <w:t>ETHICS IN PSYCHOLOGICAL RESEARCH</w:t>
      </w:r>
    </w:p>
    <w:p w14:paraId="40EAC7F1" w14:textId="77777777" w:rsidR="00631296" w:rsidRDefault="005F5189">
      <w:r>
        <w:rPr>
          <w:color w:val="000000"/>
        </w:rPr>
        <w:t>Identify which of these studies you think are real – and which are made up.</w:t>
      </w:r>
    </w:p>
    <w:tbl>
      <w:tblPr>
        <w:tblStyle w:val="a"/>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631296" w14:paraId="40EAC7F3" w14:textId="77777777">
        <w:tc>
          <w:tcPr>
            <w:tcW w:w="9900" w:type="dxa"/>
            <w:shd w:val="clear" w:color="auto" w:fill="auto"/>
            <w:tcMar>
              <w:top w:w="100" w:type="dxa"/>
              <w:left w:w="100" w:type="dxa"/>
              <w:bottom w:w="100" w:type="dxa"/>
              <w:right w:w="100" w:type="dxa"/>
            </w:tcMar>
          </w:tcPr>
          <w:p w14:paraId="40EAC7F2" w14:textId="77777777" w:rsidR="00631296" w:rsidRDefault="005F5189">
            <w:r>
              <w:t>1. In a busy subway, a person collapses bleeding from the mouth. The person is a confederate of the experiment and the event is staged. Bystanders are covertly observed to see if they help and how long they take to help.  An investigation into bystander re</w:t>
            </w:r>
            <w:r>
              <w:t>sponses to emergency situations.</w:t>
            </w:r>
          </w:p>
        </w:tc>
      </w:tr>
      <w:tr w:rsidR="00631296" w14:paraId="40EAC7F5" w14:textId="77777777">
        <w:tc>
          <w:tcPr>
            <w:tcW w:w="9900" w:type="dxa"/>
            <w:shd w:val="clear" w:color="auto" w:fill="auto"/>
            <w:tcMar>
              <w:top w:w="100" w:type="dxa"/>
              <w:left w:w="100" w:type="dxa"/>
              <w:bottom w:w="100" w:type="dxa"/>
              <w:right w:w="100" w:type="dxa"/>
            </w:tcMar>
          </w:tcPr>
          <w:p w14:paraId="40EAC7F4" w14:textId="77777777" w:rsidR="00631296" w:rsidRDefault="005F5189">
            <w:r>
              <w:t>2. An experimenter in a pick-up truck, with a rifle visible in the back, and a sticker on the bumper saying 'VENGEANCE', stops at red lights. The experimenter does not move when the lights turn green thus blocking the traf</w:t>
            </w:r>
            <w:r>
              <w:t>fic. Assessment of the impact of aggressive stimuli on 'horn honking' behaviour.</w:t>
            </w:r>
          </w:p>
        </w:tc>
      </w:tr>
      <w:tr w:rsidR="00631296" w14:paraId="40EAC7F7" w14:textId="77777777">
        <w:tc>
          <w:tcPr>
            <w:tcW w:w="9900" w:type="dxa"/>
            <w:shd w:val="clear" w:color="auto" w:fill="auto"/>
            <w:tcMar>
              <w:top w:w="100" w:type="dxa"/>
              <w:left w:w="100" w:type="dxa"/>
              <w:bottom w:w="100" w:type="dxa"/>
              <w:right w:w="100" w:type="dxa"/>
            </w:tcMar>
          </w:tcPr>
          <w:p w14:paraId="40EAC7F6" w14:textId="77777777" w:rsidR="00631296" w:rsidRDefault="005F5189">
            <w:r>
              <w:t>3. Baby rhesus monkeys reared in complete isolation except for two surrogate 'mothers'; one a wire structure with a plastic face, and the other a wire structure but covered w</w:t>
            </w:r>
            <w:r>
              <w:t>ith terri-cloth. Investigating the nature of mother-child relationships.</w:t>
            </w:r>
          </w:p>
        </w:tc>
      </w:tr>
      <w:tr w:rsidR="00631296" w14:paraId="40EAC7F9" w14:textId="77777777">
        <w:tc>
          <w:tcPr>
            <w:tcW w:w="9900" w:type="dxa"/>
            <w:shd w:val="clear" w:color="auto" w:fill="auto"/>
            <w:tcMar>
              <w:top w:w="100" w:type="dxa"/>
              <w:left w:w="100" w:type="dxa"/>
              <w:bottom w:w="100" w:type="dxa"/>
              <w:right w:w="100" w:type="dxa"/>
            </w:tcMar>
          </w:tcPr>
          <w:p w14:paraId="40EAC7F8" w14:textId="77777777" w:rsidR="00631296" w:rsidRDefault="005F5189">
            <w:r>
              <w:t>4. Rats are given an electric shock to the feet, and soon afterwards a toy rubber hedgehog flies (on wires) across the top of their cage. An investigation into the effects of aversiv</w:t>
            </w:r>
            <w:r>
              <w:t>e conditioning.</w:t>
            </w:r>
          </w:p>
        </w:tc>
      </w:tr>
      <w:tr w:rsidR="00631296" w14:paraId="40EAC7FB" w14:textId="77777777">
        <w:tc>
          <w:tcPr>
            <w:tcW w:w="9900" w:type="dxa"/>
            <w:shd w:val="clear" w:color="auto" w:fill="auto"/>
            <w:tcMar>
              <w:top w:w="100" w:type="dxa"/>
              <w:left w:w="100" w:type="dxa"/>
              <w:bottom w:w="100" w:type="dxa"/>
              <w:right w:w="100" w:type="dxa"/>
            </w:tcMar>
          </w:tcPr>
          <w:p w14:paraId="40EAC7FA" w14:textId="77777777" w:rsidR="00631296" w:rsidRDefault="005F5189">
            <w:r>
              <w:t>5. Subjects are presented with 2,000 sheets of random numbers, asked to add up 224 pairs of numbers on each sheet, then tear the sheet into 32 pieces before going on to the next. After five hours of this clearly useless task, some of the s</w:t>
            </w:r>
            <w:r>
              <w:t>ubjects are still going and have to be stopped by the experimenter. An investigation into the power of the psychology experiment.</w:t>
            </w:r>
          </w:p>
        </w:tc>
      </w:tr>
      <w:tr w:rsidR="00631296" w14:paraId="40EAC7FD" w14:textId="77777777">
        <w:tc>
          <w:tcPr>
            <w:tcW w:w="9900" w:type="dxa"/>
            <w:shd w:val="clear" w:color="auto" w:fill="auto"/>
            <w:tcMar>
              <w:top w:w="100" w:type="dxa"/>
              <w:left w:w="100" w:type="dxa"/>
              <w:bottom w:w="100" w:type="dxa"/>
              <w:right w:w="100" w:type="dxa"/>
            </w:tcMar>
          </w:tcPr>
          <w:p w14:paraId="40EAC7FC" w14:textId="77777777" w:rsidR="00631296" w:rsidRDefault="005F5189">
            <w:r>
              <w:t>6. Rats are given electric shocks to the brain after they have learnt a maze to see how this affects their memory of the maze</w:t>
            </w:r>
            <w:r>
              <w:t>.</w:t>
            </w:r>
          </w:p>
        </w:tc>
      </w:tr>
      <w:tr w:rsidR="00631296" w14:paraId="40EAC7FF" w14:textId="77777777">
        <w:tc>
          <w:tcPr>
            <w:tcW w:w="9900" w:type="dxa"/>
            <w:shd w:val="clear" w:color="auto" w:fill="auto"/>
            <w:tcMar>
              <w:top w:w="100" w:type="dxa"/>
              <w:left w:w="100" w:type="dxa"/>
              <w:bottom w:w="100" w:type="dxa"/>
              <w:right w:w="100" w:type="dxa"/>
            </w:tcMar>
          </w:tcPr>
          <w:p w14:paraId="40EAC7FE" w14:textId="77777777" w:rsidR="00631296" w:rsidRDefault="005F5189">
            <w:r>
              <w:t>7. Ammonia used to punish a deaf-blind five year old boy engaging in serious self injurious behaviour (self-mutilation). An investigation based on real life interventions into the relative effects of various types of punishment on self-injurious behavio</w:t>
            </w:r>
            <w:r>
              <w:t>ur</w:t>
            </w:r>
          </w:p>
        </w:tc>
      </w:tr>
      <w:tr w:rsidR="00631296" w14:paraId="40EAC801" w14:textId="77777777">
        <w:tc>
          <w:tcPr>
            <w:tcW w:w="9900" w:type="dxa"/>
            <w:shd w:val="clear" w:color="auto" w:fill="auto"/>
            <w:tcMar>
              <w:top w:w="100" w:type="dxa"/>
              <w:left w:w="100" w:type="dxa"/>
              <w:bottom w:w="100" w:type="dxa"/>
              <w:right w:w="100" w:type="dxa"/>
            </w:tcMar>
          </w:tcPr>
          <w:p w14:paraId="40EAC800" w14:textId="77777777" w:rsidR="00631296" w:rsidRDefault="005F5189">
            <w:r>
              <w:t>8. Head banging behaviour is shaped (taught) into rhesus monkeys, extinguished (got rid of), and then re-established in order to investigate the hypothesis that some forms of self-injurious behaviour are linked to reinforcing features in the environmen</w:t>
            </w:r>
            <w:r>
              <w:t>t.</w:t>
            </w:r>
          </w:p>
        </w:tc>
      </w:tr>
      <w:tr w:rsidR="00631296" w14:paraId="40EAC803" w14:textId="77777777">
        <w:tc>
          <w:tcPr>
            <w:tcW w:w="9900" w:type="dxa"/>
            <w:shd w:val="clear" w:color="auto" w:fill="auto"/>
            <w:tcMar>
              <w:top w:w="100" w:type="dxa"/>
              <w:left w:w="100" w:type="dxa"/>
              <w:bottom w:w="100" w:type="dxa"/>
              <w:right w:w="100" w:type="dxa"/>
            </w:tcMar>
          </w:tcPr>
          <w:p w14:paraId="40EAC802" w14:textId="77777777" w:rsidR="00631296" w:rsidRDefault="005F5189">
            <w:r>
              <w:t>9. Electric shocks administered to homosexuals as they view photographs of clothed and naked males. An investigation into the treatment of 'sexual deviations'.</w:t>
            </w:r>
          </w:p>
        </w:tc>
      </w:tr>
      <w:tr w:rsidR="00631296" w14:paraId="40EAC805" w14:textId="77777777">
        <w:tc>
          <w:tcPr>
            <w:tcW w:w="9900" w:type="dxa"/>
            <w:shd w:val="clear" w:color="auto" w:fill="auto"/>
            <w:tcMar>
              <w:top w:w="100" w:type="dxa"/>
              <w:left w:w="100" w:type="dxa"/>
              <w:bottom w:w="100" w:type="dxa"/>
              <w:right w:w="100" w:type="dxa"/>
            </w:tcMar>
          </w:tcPr>
          <w:p w14:paraId="40EAC804" w14:textId="77777777" w:rsidR="00631296" w:rsidRDefault="005F5189">
            <w:r>
              <w:t xml:space="preserve">10. A hidden observer in a men's toilet records the time taken before subjects begin to urinate and the time they take urinating. A confederate of the experimenter either stands in the next stall to the subject or one stall away. An investigation into the </w:t>
            </w:r>
            <w:r>
              <w:t>effects of invasion of privacy on arousal.</w:t>
            </w:r>
          </w:p>
        </w:tc>
      </w:tr>
    </w:tbl>
    <w:p w14:paraId="40EAC808" w14:textId="77777777" w:rsidR="00631296" w:rsidRDefault="005F5189">
      <w:pPr>
        <w:numPr>
          <w:ilvl w:val="0"/>
          <w:numId w:val="1"/>
        </w:numPr>
        <w:spacing w:after="0"/>
      </w:pPr>
      <w:bookmarkStart w:id="1" w:name="_s07t0gdl07v6" w:colFirst="0" w:colLast="0"/>
      <w:bookmarkStart w:id="2" w:name="_jxs5m0jjghr7" w:colFirst="0" w:colLast="0"/>
      <w:bookmarkEnd w:id="1"/>
      <w:bookmarkEnd w:id="2"/>
      <w:r>
        <w:t>What ethical principles do these studies violate?</w:t>
      </w:r>
    </w:p>
    <w:p w14:paraId="40EAC809" w14:textId="77777777" w:rsidR="00631296" w:rsidRDefault="005F5189">
      <w:pPr>
        <w:numPr>
          <w:ilvl w:val="0"/>
          <w:numId w:val="1"/>
        </w:numPr>
      </w:pPr>
      <w:bookmarkStart w:id="3" w:name="_ikde094h6o0j" w:colFirst="0" w:colLast="0"/>
      <w:bookmarkEnd w:id="3"/>
      <w:r>
        <w:t>How would you change the studies to improve their ethics?</w:t>
      </w:r>
    </w:p>
    <w:p w14:paraId="35FDBA5A" w14:textId="77777777" w:rsidR="000B4797" w:rsidRDefault="000B4797" w:rsidP="000B4797">
      <w:pPr>
        <w:ind w:left="720"/>
      </w:pPr>
    </w:p>
    <w:tbl>
      <w:tblPr>
        <w:tblStyle w:val="a0"/>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631296" w14:paraId="40EAC80B" w14:textId="77777777" w:rsidTr="002A106B">
        <w:tc>
          <w:tcPr>
            <w:tcW w:w="9900" w:type="dxa"/>
            <w:shd w:val="clear" w:color="auto" w:fill="FFFFFF" w:themeFill="background1"/>
            <w:tcMar>
              <w:top w:w="100" w:type="dxa"/>
              <w:left w:w="100" w:type="dxa"/>
              <w:bottom w:w="100" w:type="dxa"/>
              <w:right w:w="100" w:type="dxa"/>
            </w:tcMar>
          </w:tcPr>
          <w:p w14:paraId="40EAC80A" w14:textId="77777777" w:rsidR="00631296" w:rsidRPr="002A106B" w:rsidRDefault="005F5189">
            <w:pPr>
              <w:rPr>
                <w:color w:val="FFFFFF" w:themeColor="background1"/>
              </w:rPr>
            </w:pPr>
            <w:r w:rsidRPr="002A106B">
              <w:rPr>
                <w:color w:val="FFFFFF" w:themeColor="background1"/>
              </w:rPr>
              <w:t>1. In a busy subway, a person collapses bleeding from the mouth. The person is a confederate of the e</w:t>
            </w:r>
            <w:r w:rsidRPr="002A106B">
              <w:rPr>
                <w:color w:val="FFFFFF" w:themeColor="background1"/>
              </w:rPr>
              <w:t>xperiment and the event is staged. Bystanders are covertly observed to see if they help and how long they take to help.  An investigation into bystander responses to emergency situations.</w:t>
            </w:r>
          </w:p>
        </w:tc>
      </w:tr>
      <w:tr w:rsidR="00631296" w14:paraId="40EAC80D" w14:textId="77777777" w:rsidTr="002A106B">
        <w:tc>
          <w:tcPr>
            <w:tcW w:w="9900" w:type="dxa"/>
            <w:shd w:val="clear" w:color="auto" w:fill="FFFFFF" w:themeFill="background1"/>
            <w:tcMar>
              <w:top w:w="100" w:type="dxa"/>
              <w:left w:w="100" w:type="dxa"/>
              <w:bottom w:w="100" w:type="dxa"/>
              <w:right w:w="100" w:type="dxa"/>
            </w:tcMar>
          </w:tcPr>
          <w:p w14:paraId="40EAC80C" w14:textId="77777777" w:rsidR="00631296" w:rsidRPr="002A106B" w:rsidRDefault="005F5189">
            <w:pPr>
              <w:rPr>
                <w:color w:val="FFFFFF" w:themeColor="background1"/>
              </w:rPr>
            </w:pPr>
            <w:r w:rsidRPr="002A106B">
              <w:rPr>
                <w:color w:val="FFFFFF" w:themeColor="background1"/>
              </w:rPr>
              <w:t xml:space="preserve">2. An experimenter in a pick-up truck, with a rifle visible in </w:t>
            </w:r>
            <w:r w:rsidRPr="002A106B">
              <w:rPr>
                <w:color w:val="FFFFFF" w:themeColor="background1"/>
              </w:rPr>
              <w:t>the back, and a sticker on the bumper saying 'VENGEANCE', stops at red lights. The experimenter does not move when the lights turn green thus blocking the traffic. Assessment of the impact of aggressive stimuli on 'horn honking' behaviour.</w:t>
            </w:r>
          </w:p>
        </w:tc>
      </w:tr>
      <w:tr w:rsidR="00631296" w14:paraId="40EAC80F" w14:textId="77777777" w:rsidTr="002A106B">
        <w:tc>
          <w:tcPr>
            <w:tcW w:w="9900" w:type="dxa"/>
            <w:shd w:val="clear" w:color="auto" w:fill="FFFFFF" w:themeFill="background1"/>
            <w:tcMar>
              <w:top w:w="100" w:type="dxa"/>
              <w:left w:w="100" w:type="dxa"/>
              <w:bottom w:w="100" w:type="dxa"/>
              <w:right w:w="100" w:type="dxa"/>
            </w:tcMar>
          </w:tcPr>
          <w:p w14:paraId="40EAC80E" w14:textId="77777777" w:rsidR="00631296" w:rsidRPr="002A106B" w:rsidRDefault="005F5189">
            <w:pPr>
              <w:rPr>
                <w:color w:val="FFFFFF" w:themeColor="background1"/>
              </w:rPr>
            </w:pPr>
            <w:r w:rsidRPr="002A106B">
              <w:rPr>
                <w:color w:val="FFFFFF" w:themeColor="background1"/>
              </w:rPr>
              <w:t xml:space="preserve">3. Baby rhesus </w:t>
            </w:r>
            <w:r w:rsidRPr="002A106B">
              <w:rPr>
                <w:color w:val="FFFFFF" w:themeColor="background1"/>
              </w:rPr>
              <w:t>monkeys reared in complete isolation except for two surrogate 'mothers'; one a wire structure with a plastic face, and the other a wire structure but covered with terri-cloth. Investigating the nature of mother-child relationships.</w:t>
            </w:r>
          </w:p>
        </w:tc>
      </w:tr>
      <w:tr w:rsidR="00631296" w14:paraId="40EAC811" w14:textId="77777777" w:rsidTr="002A106B">
        <w:tc>
          <w:tcPr>
            <w:tcW w:w="9900" w:type="dxa"/>
            <w:shd w:val="clear" w:color="auto" w:fill="FFFFFF" w:themeFill="background1"/>
            <w:tcMar>
              <w:top w:w="100" w:type="dxa"/>
              <w:left w:w="100" w:type="dxa"/>
              <w:bottom w:w="100" w:type="dxa"/>
              <w:right w:w="100" w:type="dxa"/>
            </w:tcMar>
          </w:tcPr>
          <w:p w14:paraId="40EAC810" w14:textId="77777777" w:rsidR="00631296" w:rsidRPr="002A106B" w:rsidRDefault="005F5189">
            <w:pPr>
              <w:rPr>
                <w:color w:val="FFFFFF" w:themeColor="background1"/>
              </w:rPr>
            </w:pPr>
            <w:r w:rsidRPr="002A106B">
              <w:rPr>
                <w:color w:val="FFFFFF" w:themeColor="background1"/>
              </w:rPr>
              <w:t>4. Rats are given an el</w:t>
            </w:r>
            <w:r w:rsidRPr="002A106B">
              <w:rPr>
                <w:color w:val="FFFFFF" w:themeColor="background1"/>
              </w:rPr>
              <w:t>ectric shock to the feet, and soon afterwards a toy rubber hedgehog flies (on wires) across the top of their cage. An investigation into the effects of aversive conditioning.</w:t>
            </w:r>
          </w:p>
        </w:tc>
      </w:tr>
      <w:tr w:rsidR="00631296" w14:paraId="40EAC813" w14:textId="77777777" w:rsidTr="002A106B">
        <w:tc>
          <w:tcPr>
            <w:tcW w:w="9900" w:type="dxa"/>
            <w:shd w:val="clear" w:color="auto" w:fill="FFFFFF" w:themeFill="background1"/>
            <w:tcMar>
              <w:top w:w="100" w:type="dxa"/>
              <w:left w:w="100" w:type="dxa"/>
              <w:bottom w:w="100" w:type="dxa"/>
              <w:right w:w="100" w:type="dxa"/>
            </w:tcMar>
          </w:tcPr>
          <w:p w14:paraId="40EAC812" w14:textId="77777777" w:rsidR="00631296" w:rsidRPr="002A106B" w:rsidRDefault="005F5189">
            <w:pPr>
              <w:rPr>
                <w:color w:val="FFFFFF" w:themeColor="background1"/>
              </w:rPr>
            </w:pPr>
            <w:r w:rsidRPr="002A106B">
              <w:rPr>
                <w:color w:val="FFFFFF" w:themeColor="background1"/>
              </w:rPr>
              <w:t>5. Subjects are presented with 2,000 sheets of random numbers, asked to add up 2</w:t>
            </w:r>
            <w:r w:rsidRPr="002A106B">
              <w:rPr>
                <w:color w:val="FFFFFF" w:themeColor="background1"/>
              </w:rPr>
              <w:t>24 pairs of numbers on each sheet, then tear the sheet into 32 pieces before going on to the next. After five hours of this clearly useless task, some of the subjects are still going and have to be stopped by the experimenter. An investigation into the pow</w:t>
            </w:r>
            <w:r w:rsidRPr="002A106B">
              <w:rPr>
                <w:color w:val="FFFFFF" w:themeColor="background1"/>
              </w:rPr>
              <w:t>er of the psychology experiment.</w:t>
            </w:r>
          </w:p>
        </w:tc>
      </w:tr>
      <w:tr w:rsidR="00631296" w14:paraId="40EAC815" w14:textId="77777777" w:rsidTr="002A106B">
        <w:tc>
          <w:tcPr>
            <w:tcW w:w="9900" w:type="dxa"/>
            <w:shd w:val="clear" w:color="auto" w:fill="FFFFFF" w:themeFill="background1"/>
            <w:tcMar>
              <w:top w:w="100" w:type="dxa"/>
              <w:left w:w="100" w:type="dxa"/>
              <w:bottom w:w="100" w:type="dxa"/>
              <w:right w:w="100" w:type="dxa"/>
            </w:tcMar>
          </w:tcPr>
          <w:p w14:paraId="40EAC814" w14:textId="77777777" w:rsidR="00631296" w:rsidRPr="002A106B" w:rsidRDefault="005F5189">
            <w:pPr>
              <w:rPr>
                <w:color w:val="FFFFFF" w:themeColor="background1"/>
              </w:rPr>
            </w:pPr>
            <w:r w:rsidRPr="002A106B">
              <w:rPr>
                <w:color w:val="FFFFFF" w:themeColor="background1"/>
              </w:rPr>
              <w:t>6. Rats are given electric shocks to the brain after they have learnt a maze to see how this affects their memory of the maze.</w:t>
            </w:r>
          </w:p>
        </w:tc>
      </w:tr>
      <w:tr w:rsidR="00631296" w14:paraId="40EAC817" w14:textId="77777777" w:rsidTr="002A106B">
        <w:tc>
          <w:tcPr>
            <w:tcW w:w="9900" w:type="dxa"/>
            <w:shd w:val="clear" w:color="auto" w:fill="FFFFFF" w:themeFill="background1"/>
            <w:tcMar>
              <w:top w:w="100" w:type="dxa"/>
              <w:left w:w="100" w:type="dxa"/>
              <w:bottom w:w="100" w:type="dxa"/>
              <w:right w:w="100" w:type="dxa"/>
            </w:tcMar>
          </w:tcPr>
          <w:p w14:paraId="40EAC816" w14:textId="77777777" w:rsidR="00631296" w:rsidRPr="002A106B" w:rsidRDefault="005F5189">
            <w:pPr>
              <w:rPr>
                <w:color w:val="FFFFFF" w:themeColor="background1"/>
              </w:rPr>
            </w:pPr>
            <w:r w:rsidRPr="002A106B">
              <w:rPr>
                <w:color w:val="FFFFFF" w:themeColor="background1"/>
              </w:rPr>
              <w:t>7. Ammonia used to punish a deaf-blind five year old boy engaging in serious self injurious be</w:t>
            </w:r>
            <w:r w:rsidRPr="002A106B">
              <w:rPr>
                <w:color w:val="FFFFFF" w:themeColor="background1"/>
              </w:rPr>
              <w:t>haviour (self-mutilation). An investigation based on real life interventions into the relative effects of various types of punishment on self-injurious behaviour</w:t>
            </w:r>
          </w:p>
        </w:tc>
      </w:tr>
      <w:tr w:rsidR="00631296" w14:paraId="40EAC819" w14:textId="77777777" w:rsidTr="002A106B">
        <w:tc>
          <w:tcPr>
            <w:tcW w:w="9900" w:type="dxa"/>
            <w:shd w:val="clear" w:color="auto" w:fill="FFFFFF" w:themeFill="background1"/>
            <w:tcMar>
              <w:top w:w="100" w:type="dxa"/>
              <w:left w:w="100" w:type="dxa"/>
              <w:bottom w:w="100" w:type="dxa"/>
              <w:right w:w="100" w:type="dxa"/>
            </w:tcMar>
          </w:tcPr>
          <w:p w14:paraId="40EAC818" w14:textId="77777777" w:rsidR="00631296" w:rsidRPr="002A106B" w:rsidRDefault="005F5189">
            <w:pPr>
              <w:rPr>
                <w:color w:val="FFFFFF" w:themeColor="background1"/>
              </w:rPr>
            </w:pPr>
            <w:r w:rsidRPr="002A106B">
              <w:rPr>
                <w:color w:val="FFFFFF" w:themeColor="background1"/>
              </w:rPr>
              <w:t xml:space="preserve">8. Head banging behaviour is shaped (taught) into rhesus monkeys, extinguished (got rid of), </w:t>
            </w:r>
            <w:r w:rsidRPr="002A106B">
              <w:rPr>
                <w:color w:val="FFFFFF" w:themeColor="background1"/>
              </w:rPr>
              <w:t>and then re-established in order to investigate the hypothesis that some forms of self-injurious behaviour are linked to reinforcing features in the environment.</w:t>
            </w:r>
          </w:p>
        </w:tc>
      </w:tr>
      <w:tr w:rsidR="00631296" w14:paraId="40EAC81B" w14:textId="77777777" w:rsidTr="002A106B">
        <w:tc>
          <w:tcPr>
            <w:tcW w:w="9900" w:type="dxa"/>
            <w:shd w:val="clear" w:color="auto" w:fill="FFFFFF" w:themeFill="background1"/>
            <w:tcMar>
              <w:top w:w="100" w:type="dxa"/>
              <w:left w:w="100" w:type="dxa"/>
              <w:bottom w:w="100" w:type="dxa"/>
              <w:right w:w="100" w:type="dxa"/>
            </w:tcMar>
          </w:tcPr>
          <w:p w14:paraId="40EAC81A" w14:textId="77777777" w:rsidR="00631296" w:rsidRPr="002A106B" w:rsidRDefault="005F5189">
            <w:pPr>
              <w:rPr>
                <w:color w:val="FFFFFF" w:themeColor="background1"/>
              </w:rPr>
            </w:pPr>
            <w:r w:rsidRPr="002A106B">
              <w:rPr>
                <w:color w:val="FFFFFF" w:themeColor="background1"/>
              </w:rPr>
              <w:t xml:space="preserve">9. Electric shocks administered to homosexuals as they view photographs of clothed and naked </w:t>
            </w:r>
            <w:r w:rsidRPr="002A106B">
              <w:rPr>
                <w:color w:val="FFFFFF" w:themeColor="background1"/>
              </w:rPr>
              <w:t>males. An investigation into the treatment of 'sexual deviations'.</w:t>
            </w:r>
          </w:p>
        </w:tc>
      </w:tr>
      <w:tr w:rsidR="00631296" w14:paraId="40EAC81D" w14:textId="77777777" w:rsidTr="002A106B">
        <w:tc>
          <w:tcPr>
            <w:tcW w:w="9900" w:type="dxa"/>
            <w:shd w:val="clear" w:color="auto" w:fill="FFFFFF" w:themeFill="background1"/>
            <w:tcMar>
              <w:top w:w="100" w:type="dxa"/>
              <w:left w:w="100" w:type="dxa"/>
              <w:bottom w:w="100" w:type="dxa"/>
              <w:right w:w="100" w:type="dxa"/>
            </w:tcMar>
          </w:tcPr>
          <w:p w14:paraId="40EAC81C" w14:textId="77777777" w:rsidR="00631296" w:rsidRPr="002A106B" w:rsidRDefault="005F5189">
            <w:pPr>
              <w:rPr>
                <w:color w:val="FFFFFF" w:themeColor="background1"/>
              </w:rPr>
            </w:pPr>
            <w:r w:rsidRPr="002A106B">
              <w:rPr>
                <w:color w:val="FFFFFF" w:themeColor="background1"/>
              </w:rPr>
              <w:t>10. A hidden observer in a men's toilet records the time taken before subjects begin to urinate and the time they take urinating. A confederate of the experimenter either stands in the nex</w:t>
            </w:r>
            <w:r w:rsidRPr="002A106B">
              <w:rPr>
                <w:color w:val="FFFFFF" w:themeColor="background1"/>
              </w:rPr>
              <w:t>t stall to the subject or one stall away. An investigation into the effects of invasion of privacy on arousal.</w:t>
            </w:r>
          </w:p>
        </w:tc>
      </w:tr>
    </w:tbl>
    <w:p w14:paraId="40EAC81E" w14:textId="77777777" w:rsidR="00631296" w:rsidRDefault="00631296"/>
    <w:sectPr w:rsidR="00631296">
      <w:headerReference w:type="default" r:id="rId10"/>
      <w:footerReference w:type="default" r:id="rId11"/>
      <w:pgSz w:w="11906" w:h="16838"/>
      <w:pgMar w:top="566" w:right="566" w:bottom="56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D3D0" w14:textId="77777777" w:rsidR="005F5189" w:rsidRDefault="005F5189">
      <w:pPr>
        <w:spacing w:after="0" w:line="240" w:lineRule="auto"/>
      </w:pPr>
      <w:r>
        <w:separator/>
      </w:r>
    </w:p>
  </w:endnote>
  <w:endnote w:type="continuationSeparator" w:id="0">
    <w:p w14:paraId="4D9AF927" w14:textId="77777777" w:rsidR="005F5189" w:rsidRDefault="005F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0"/>
      <w:gridCol w:w="3300"/>
      <w:gridCol w:w="3300"/>
    </w:tblGrid>
    <w:tr w:rsidR="4B9F121F" w14:paraId="28D3CC24" w14:textId="77777777" w:rsidTr="4B9F121F">
      <w:trPr>
        <w:trHeight w:val="300"/>
      </w:trPr>
      <w:tc>
        <w:tcPr>
          <w:tcW w:w="3300" w:type="dxa"/>
        </w:tcPr>
        <w:p w14:paraId="24054378" w14:textId="165EE235" w:rsidR="4B9F121F" w:rsidRDefault="4B9F121F" w:rsidP="4B9F121F">
          <w:pPr>
            <w:pStyle w:val="Header"/>
            <w:ind w:left="-115"/>
          </w:pPr>
        </w:p>
      </w:tc>
      <w:tc>
        <w:tcPr>
          <w:tcW w:w="3300" w:type="dxa"/>
        </w:tcPr>
        <w:p w14:paraId="6DC51EF7" w14:textId="37D8AAB4" w:rsidR="4B9F121F" w:rsidRDefault="4B9F121F" w:rsidP="4B9F121F">
          <w:pPr>
            <w:pStyle w:val="Header"/>
            <w:jc w:val="center"/>
          </w:pPr>
        </w:p>
      </w:tc>
      <w:tc>
        <w:tcPr>
          <w:tcW w:w="3300" w:type="dxa"/>
        </w:tcPr>
        <w:p w14:paraId="166F35BC" w14:textId="6A2AD200" w:rsidR="4B9F121F" w:rsidRDefault="4B9F121F" w:rsidP="4B9F121F">
          <w:pPr>
            <w:pStyle w:val="Header"/>
            <w:ind w:right="-115"/>
            <w:jc w:val="right"/>
          </w:pPr>
        </w:p>
      </w:tc>
    </w:tr>
  </w:tbl>
  <w:p w14:paraId="7EF50C2E" w14:textId="173B1A6D" w:rsidR="4B9F121F" w:rsidRDefault="4B9F121F" w:rsidP="4B9F1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30B5" w14:textId="77777777" w:rsidR="005F5189" w:rsidRDefault="005F5189">
      <w:pPr>
        <w:spacing w:after="0" w:line="240" w:lineRule="auto"/>
      </w:pPr>
      <w:r>
        <w:separator/>
      </w:r>
    </w:p>
  </w:footnote>
  <w:footnote w:type="continuationSeparator" w:id="0">
    <w:p w14:paraId="7528A2EE" w14:textId="77777777" w:rsidR="005F5189" w:rsidRDefault="005F5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C81F" w14:textId="76B94ED6" w:rsidR="00631296" w:rsidRDefault="00631296" w:rsidP="6F55A608">
    <w:pPr>
      <w:pBdr>
        <w:top w:val="nil"/>
        <w:left w:val="nil"/>
        <w:bottom w:val="nil"/>
        <w:right w:val="nil"/>
        <w:between w:val="nil"/>
      </w:pBdr>
      <w:tabs>
        <w:tab w:val="center" w:pos="4513"/>
        <w:tab w:val="right" w:pos="9026"/>
      </w:tabs>
      <w:spacing w:before="708"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319"/>
    <w:multiLevelType w:val="multilevel"/>
    <w:tmpl w:val="FB1291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96"/>
    <w:rsid w:val="000B4797"/>
    <w:rsid w:val="002A106B"/>
    <w:rsid w:val="005F5189"/>
    <w:rsid w:val="00631296"/>
    <w:rsid w:val="00B576B6"/>
    <w:rsid w:val="00F8623D"/>
    <w:rsid w:val="4B9F121F"/>
    <w:rsid w:val="6F55A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C7F0"/>
  <w15:docId w15:val="{D902831C-F18E-A64C-88F7-5479F5AE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uiPriority w:val="99"/>
    <w:unhideWhenUsed/>
    <w:rsid w:val="4B9F121F"/>
    <w:pPr>
      <w:tabs>
        <w:tab w:val="center" w:pos="4680"/>
        <w:tab w:val="right" w:pos="9360"/>
      </w:tabs>
      <w:spacing w:after="0" w:line="240" w:lineRule="auto"/>
    </w:pPr>
  </w:style>
  <w:style w:type="paragraph" w:styleId="Footer">
    <w:name w:val="footer"/>
    <w:basedOn w:val="Normal"/>
    <w:uiPriority w:val="99"/>
    <w:unhideWhenUsed/>
    <w:rsid w:val="4B9F121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2" ma:contentTypeDescription="Create a new document." ma:contentTypeScope="" ma:versionID="3a1db601a060e558473710fe57e8a2ba">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beb7c74d26ab171d1edbe3f6f5d00d0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8d46c5-262a-4ec8-a2f4-2ea51afd3687}"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Props1.xml><?xml version="1.0" encoding="utf-8"?>
<ds:datastoreItem xmlns:ds="http://schemas.openxmlformats.org/officeDocument/2006/customXml" ds:itemID="{DB80037B-DBC8-4612-9C65-498A7967A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23345-8ea2-49f2-9662-81466da84a41"/>
    <ds:schemaRef ds:uri="6fb58957-7ec2-4523-8567-2bd25756f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37663-6C6E-45DD-9288-D4E72B847A6C}">
  <ds:schemaRefs>
    <ds:schemaRef ds:uri="http://schemas.microsoft.com/sharepoint/v3/contenttype/forms"/>
  </ds:schemaRefs>
</ds:datastoreItem>
</file>

<file path=customXml/itemProps3.xml><?xml version="1.0" encoding="utf-8"?>
<ds:datastoreItem xmlns:ds="http://schemas.openxmlformats.org/officeDocument/2006/customXml" ds:itemID="{CAF1CED0-8F01-4D98-9D47-0D7C8667FCAF}">
  <ds:schemaRefs>
    <ds:schemaRef ds:uri="http://schemas.microsoft.com/office/2006/metadata/properties"/>
    <ds:schemaRef ds:uri="http://schemas.microsoft.com/office/infopath/2007/PartnerControls"/>
    <ds:schemaRef ds:uri="12c23345-8ea2-49f2-9662-81466da84a41"/>
    <ds:schemaRef ds:uri="6fb58957-7ec2-4523-8567-2bd25756fd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Vernon LEIGH</cp:lastModifiedBy>
  <cp:revision>6</cp:revision>
  <cp:lastPrinted>2022-08-26T11:12:00Z</cp:lastPrinted>
  <dcterms:created xsi:type="dcterms:W3CDTF">2022-08-26T11:10:00Z</dcterms:created>
  <dcterms:modified xsi:type="dcterms:W3CDTF">2025-09-01T10:23:00Z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y fmtid="{D5CDD505-2E9C-101B-9397-08002B2CF9AE}" pid="3" name="Order">
    <vt:r8>16608300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